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AE" w:rsidRDefault="00487AAE" w:rsidP="00487AAE">
      <w:pPr>
        <w:spacing w:after="0" w:line="240" w:lineRule="auto"/>
        <w:rPr>
          <w:b/>
          <w:bCs/>
          <w:sz w:val="36"/>
          <w:szCs w:val="36"/>
        </w:rPr>
      </w:pPr>
      <w:r>
        <w:rPr>
          <w:b/>
          <w:noProof/>
          <w:sz w:val="32"/>
          <w:szCs w:val="32"/>
          <w:lang w:eastAsia="en-GB"/>
        </w:rPr>
        <w:drawing>
          <wp:anchor distT="0" distB="0" distL="114300" distR="114300" simplePos="0" relativeHeight="251660800" behindDoc="1" locked="0" layoutInCell="1" allowOverlap="1" wp14:anchorId="34CBBA97" wp14:editId="06C21577">
            <wp:simplePos x="0" y="0"/>
            <wp:positionH relativeFrom="column">
              <wp:posOffset>4181475</wp:posOffset>
            </wp:positionH>
            <wp:positionV relativeFrom="paragraph">
              <wp:posOffset>-381000</wp:posOffset>
            </wp:positionV>
            <wp:extent cx="1854835" cy="963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UK header larger 0306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96393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How to use the material</w:t>
      </w:r>
    </w:p>
    <w:p w:rsidR="00487AAE" w:rsidRDefault="00487AAE" w:rsidP="00487AAE">
      <w:pPr>
        <w:spacing w:after="0" w:line="240" w:lineRule="auto"/>
      </w:pPr>
    </w:p>
    <w:p w:rsidR="00487AAE" w:rsidRDefault="00487AAE" w:rsidP="00487AAE">
      <w:pPr>
        <w:spacing w:after="0" w:line="240" w:lineRule="auto"/>
      </w:pPr>
    </w:p>
    <w:p w:rsidR="005B0996" w:rsidRDefault="005B0996" w:rsidP="00487AAE">
      <w:pPr>
        <w:spacing w:after="0" w:line="240" w:lineRule="auto"/>
      </w:pPr>
    </w:p>
    <w:p w:rsidR="005B0996" w:rsidRDefault="005B0996" w:rsidP="00487AAE">
      <w:pPr>
        <w:spacing w:after="0" w:line="240" w:lineRule="auto"/>
      </w:pPr>
    </w:p>
    <w:p w:rsidR="00B91BD2" w:rsidRDefault="00487AAE" w:rsidP="00487AAE">
      <w:pPr>
        <w:spacing w:after="0" w:line="240" w:lineRule="auto"/>
      </w:pPr>
      <w:r>
        <w:t xml:space="preserve">These sessions are designed to be used in a small group setting – between 4 and 12 people – with a leader.  </w:t>
      </w:r>
      <w:r w:rsidRPr="005B0996">
        <w:rPr>
          <w:b/>
        </w:rPr>
        <w:t>The leader</w:t>
      </w:r>
      <w:r>
        <w:t xml:space="preserve"> need not have experience of chaplaincy themselves, but should be able t</w:t>
      </w:r>
      <w:r w:rsidR="00B91BD2">
        <w:t>o:</w:t>
      </w:r>
    </w:p>
    <w:p w:rsidR="00CB5705" w:rsidRDefault="00CB5705" w:rsidP="00CB5705">
      <w:pPr>
        <w:pStyle w:val="ListParagraph"/>
        <w:numPr>
          <w:ilvl w:val="0"/>
          <w:numId w:val="22"/>
        </w:numPr>
        <w:spacing w:after="0" w:line="240" w:lineRule="auto"/>
      </w:pPr>
      <w:r w:rsidRPr="005B0996">
        <w:rPr>
          <w:u w:val="single"/>
        </w:rPr>
        <w:t>Spend time preparing for each session</w:t>
      </w:r>
      <w:r>
        <w:t>. This might mean making sure the necessary link to a video is available; preparing short prayers; gathering necessary equipment such as flip charts and pens.</w:t>
      </w:r>
    </w:p>
    <w:p w:rsidR="00487AAE" w:rsidRDefault="00B91BD2" w:rsidP="00B91BD2">
      <w:pPr>
        <w:pStyle w:val="ListParagraph"/>
        <w:numPr>
          <w:ilvl w:val="0"/>
          <w:numId w:val="22"/>
        </w:numPr>
        <w:spacing w:after="0" w:line="240" w:lineRule="auto"/>
      </w:pPr>
      <w:r w:rsidRPr="005B0996">
        <w:rPr>
          <w:u w:val="single"/>
        </w:rPr>
        <w:t>Facilitate discussion</w:t>
      </w:r>
      <w:r>
        <w:t xml:space="preserve"> where it is called for</w:t>
      </w:r>
    </w:p>
    <w:p w:rsidR="00B91BD2" w:rsidRDefault="005B0996" w:rsidP="00B91BD2">
      <w:pPr>
        <w:pStyle w:val="ListParagraph"/>
        <w:numPr>
          <w:ilvl w:val="0"/>
          <w:numId w:val="22"/>
        </w:numPr>
        <w:spacing w:after="0" w:line="240" w:lineRule="auto"/>
      </w:pPr>
      <w:r w:rsidRPr="005B0996">
        <w:rPr>
          <w:u w:val="single"/>
        </w:rPr>
        <w:t>Keep time</w:t>
      </w:r>
      <w:r>
        <w:t xml:space="preserve">. </w:t>
      </w:r>
      <w:r w:rsidR="00B91BD2">
        <w:t>E</w:t>
      </w:r>
      <w:r>
        <w:t>nsuring</w:t>
      </w:r>
      <w:r w:rsidR="00B91BD2">
        <w:t xml:space="preserve"> that progress is made through the material so that it is completed within the time</w:t>
      </w:r>
      <w:r>
        <w:t>. T</w:t>
      </w:r>
      <w:r w:rsidR="00CB5705">
        <w:t xml:space="preserve">he leader, as part of their preparation </w:t>
      </w:r>
      <w:r w:rsidR="00B91BD2">
        <w:t>will need to decide how much time to spend on different sections.</w:t>
      </w:r>
    </w:p>
    <w:p w:rsidR="00820DCD" w:rsidRDefault="00820DCD" w:rsidP="00820DCD">
      <w:pPr>
        <w:spacing w:after="0" w:line="240" w:lineRule="auto"/>
      </w:pPr>
    </w:p>
    <w:p w:rsidR="00820DCD" w:rsidRDefault="00820DCD" w:rsidP="00820DCD">
      <w:pPr>
        <w:spacing w:after="0" w:line="240" w:lineRule="auto"/>
      </w:pPr>
      <w:r>
        <w:t xml:space="preserve">Each person in the group needs a </w:t>
      </w:r>
      <w:proofErr w:type="spellStart"/>
      <w:r>
        <w:rPr>
          <w:b/>
        </w:rPr>
        <w:t>coursebook</w:t>
      </w:r>
      <w:proofErr w:type="spellEnd"/>
      <w:r>
        <w:rPr>
          <w:b/>
        </w:rPr>
        <w:t xml:space="preserve">. </w:t>
      </w:r>
      <w:r>
        <w:t xml:space="preserve">This can be printed by the group – from a </w:t>
      </w:r>
      <w:proofErr w:type="gramStart"/>
      <w:r>
        <w:t>file  provided</w:t>
      </w:r>
      <w:proofErr w:type="gramEnd"/>
      <w:r>
        <w:t xml:space="preserve"> by WCM UK – or </w:t>
      </w:r>
      <w:r w:rsidR="00CB5705">
        <w:t>copies can be sent at a small cost.</w:t>
      </w:r>
    </w:p>
    <w:p w:rsidR="00C0028F" w:rsidRDefault="00C0028F" w:rsidP="00820DCD">
      <w:pPr>
        <w:spacing w:after="0" w:line="240" w:lineRule="auto"/>
      </w:pPr>
    </w:p>
    <w:p w:rsidR="00C0028F" w:rsidRPr="00C0028F" w:rsidRDefault="00C0028F" w:rsidP="00820DCD">
      <w:pPr>
        <w:spacing w:after="0" w:line="240" w:lineRule="auto"/>
      </w:pPr>
      <w:r>
        <w:t xml:space="preserve">The leader needs a copy of the </w:t>
      </w:r>
      <w:r w:rsidRPr="00C0028F">
        <w:rPr>
          <w:b/>
        </w:rPr>
        <w:t>Leader’s Notes</w:t>
      </w:r>
      <w:r>
        <w:t xml:space="preserve">. This contains additional material to the short instructions in the </w:t>
      </w:r>
      <w:proofErr w:type="spellStart"/>
      <w:r>
        <w:t>coursebook</w:t>
      </w:r>
      <w:proofErr w:type="spellEnd"/>
      <w:r>
        <w:t>, including a checklist of equipment and materials needed for each session, sources of additional information/</w:t>
      </w:r>
      <w:proofErr w:type="gramStart"/>
      <w:r w:rsidR="0071016E">
        <w:t>vi</w:t>
      </w:r>
      <w:r>
        <w:t>deos  etc</w:t>
      </w:r>
      <w:proofErr w:type="gramEnd"/>
      <w:r>
        <w:t>.</w:t>
      </w:r>
    </w:p>
    <w:p w:rsidR="00820DCD" w:rsidRDefault="00820DCD" w:rsidP="00820DCD">
      <w:pPr>
        <w:spacing w:after="0" w:line="240" w:lineRule="auto"/>
      </w:pPr>
    </w:p>
    <w:p w:rsidR="00820DCD" w:rsidRDefault="00820DCD" w:rsidP="00820DCD">
      <w:pPr>
        <w:spacing w:after="0" w:line="240" w:lineRule="auto"/>
      </w:pPr>
      <w:r>
        <w:t xml:space="preserve">For each session there is a </w:t>
      </w:r>
      <w:proofErr w:type="spellStart"/>
      <w:r>
        <w:t>Powerpoint</w:t>
      </w:r>
      <w:proofErr w:type="spellEnd"/>
      <w:r>
        <w:t xml:space="preserve"> presentation. Slides include a summary of the main points being discussed</w:t>
      </w:r>
      <w:r w:rsidR="00CB5705">
        <w:t>, and pictures</w:t>
      </w:r>
      <w:r>
        <w:t xml:space="preserve"> and diagrams</w:t>
      </w:r>
      <w:r w:rsidR="00CB5705">
        <w:t xml:space="preserve"> to illustrate these points. Not all of these images appear in the</w:t>
      </w:r>
      <w:r>
        <w:t xml:space="preserve"> </w:t>
      </w:r>
      <w:proofErr w:type="spellStart"/>
      <w:r>
        <w:t>coursebook</w:t>
      </w:r>
      <w:proofErr w:type="spellEnd"/>
      <w:r w:rsidR="00CB5705">
        <w:t>. The size of this file precludes this being downloaded. The necessary files are available on CD as part of the course material.</w:t>
      </w:r>
    </w:p>
    <w:p w:rsidR="00B91BD2" w:rsidRDefault="00B91BD2" w:rsidP="00B91BD2">
      <w:pPr>
        <w:spacing w:after="0" w:line="240" w:lineRule="auto"/>
      </w:pPr>
    </w:p>
    <w:p w:rsidR="00487AAE" w:rsidRDefault="00487AAE" w:rsidP="00487AAE">
      <w:pPr>
        <w:spacing w:after="0" w:line="240" w:lineRule="auto"/>
      </w:pPr>
      <w:r>
        <w:t>Each session includes:</w:t>
      </w:r>
    </w:p>
    <w:p w:rsidR="00487AAE" w:rsidRDefault="00487AAE" w:rsidP="00487AAE">
      <w:pPr>
        <w:spacing w:after="0" w:line="240" w:lineRule="auto"/>
      </w:pPr>
    </w:p>
    <w:p w:rsidR="00487AAE" w:rsidRDefault="00487AAE" w:rsidP="005910B1">
      <w:pPr>
        <w:pStyle w:val="ListParagraph"/>
        <w:numPr>
          <w:ilvl w:val="0"/>
          <w:numId w:val="23"/>
        </w:numPr>
        <w:spacing w:after="0" w:line="240" w:lineRule="auto"/>
        <w:ind w:left="360"/>
      </w:pPr>
      <w:r>
        <w:t xml:space="preserve">A simple statement of the </w:t>
      </w:r>
      <w:r w:rsidRPr="005910B1">
        <w:rPr>
          <w:b/>
        </w:rPr>
        <w:t>aims of the session</w:t>
      </w:r>
      <w:r>
        <w:t xml:space="preserve"> – the leader </w:t>
      </w:r>
      <w:r w:rsidR="00B91BD2">
        <w:t>should go through these with the group at the beginning.</w:t>
      </w:r>
    </w:p>
    <w:p w:rsidR="00B91BD2" w:rsidRDefault="00B91BD2" w:rsidP="005910B1">
      <w:pPr>
        <w:spacing w:after="0" w:line="240" w:lineRule="auto"/>
      </w:pPr>
    </w:p>
    <w:p w:rsidR="00B91BD2" w:rsidRPr="005910B1" w:rsidRDefault="00B91BD2" w:rsidP="005910B1">
      <w:pPr>
        <w:pStyle w:val="ListParagraph"/>
        <w:numPr>
          <w:ilvl w:val="0"/>
          <w:numId w:val="23"/>
        </w:numPr>
        <w:spacing w:after="0" w:line="240" w:lineRule="auto"/>
        <w:ind w:left="360"/>
        <w:rPr>
          <w:i/>
        </w:rPr>
      </w:pPr>
      <w:r w:rsidRPr="005910B1">
        <w:rPr>
          <w:b/>
          <w:i/>
        </w:rPr>
        <w:t>Instructions to the group leader</w:t>
      </w:r>
      <w:r w:rsidRPr="005910B1">
        <w:rPr>
          <w:i/>
        </w:rPr>
        <w:t xml:space="preserve">. In the </w:t>
      </w:r>
      <w:proofErr w:type="spellStart"/>
      <w:r w:rsidRPr="005910B1">
        <w:rPr>
          <w:i/>
        </w:rPr>
        <w:t>coursebook</w:t>
      </w:r>
      <w:proofErr w:type="spellEnd"/>
      <w:r w:rsidRPr="005910B1">
        <w:rPr>
          <w:i/>
        </w:rPr>
        <w:t xml:space="preserve"> these appear in italics.</w:t>
      </w:r>
      <w:r w:rsidR="00CB5705" w:rsidRPr="005910B1">
        <w:rPr>
          <w:i/>
        </w:rPr>
        <w:t xml:space="preserve"> </w:t>
      </w:r>
      <w:r w:rsidR="00C0028F">
        <w:rPr>
          <w:i/>
        </w:rPr>
        <w:t xml:space="preserve">More detailed notes appear in the </w:t>
      </w:r>
      <w:r w:rsidR="0071016E">
        <w:rPr>
          <w:i/>
        </w:rPr>
        <w:t xml:space="preserve">separate </w:t>
      </w:r>
      <w:r w:rsidR="00C0028F">
        <w:rPr>
          <w:i/>
        </w:rPr>
        <w:t>‘Leader’s Notes’</w:t>
      </w:r>
      <w:r w:rsidR="0071016E">
        <w:rPr>
          <w:i/>
        </w:rPr>
        <w:t xml:space="preserve"> document</w:t>
      </w:r>
      <w:r w:rsidR="00C0028F">
        <w:rPr>
          <w:i/>
        </w:rPr>
        <w:t>.</w:t>
      </w:r>
    </w:p>
    <w:p w:rsidR="00820DCD" w:rsidRDefault="00820DCD" w:rsidP="005910B1">
      <w:pPr>
        <w:spacing w:after="0" w:line="240" w:lineRule="auto"/>
        <w:rPr>
          <w:i/>
        </w:rPr>
      </w:pPr>
    </w:p>
    <w:p w:rsidR="00820DCD" w:rsidRPr="00820DCD" w:rsidRDefault="00820DCD" w:rsidP="005910B1">
      <w:pPr>
        <w:pStyle w:val="ListParagraph"/>
        <w:numPr>
          <w:ilvl w:val="0"/>
          <w:numId w:val="23"/>
        </w:numPr>
        <w:spacing w:after="0" w:line="240" w:lineRule="auto"/>
        <w:ind w:left="360"/>
      </w:pPr>
      <w:r>
        <w:t xml:space="preserve">Times of </w:t>
      </w:r>
      <w:r w:rsidRPr="005910B1">
        <w:rPr>
          <w:b/>
        </w:rPr>
        <w:t>prayer and worship</w:t>
      </w:r>
      <w:r>
        <w:t xml:space="preserve"> at the beginning and end of each session. In some places a form of </w:t>
      </w:r>
      <w:r w:rsidR="005910B1">
        <w:t>reflection</w:t>
      </w:r>
      <w:r>
        <w:t xml:space="preserve"> </w:t>
      </w:r>
      <w:r w:rsidR="005910B1">
        <w:t xml:space="preserve">and prayer is included.  In other places the form of the prayers is left to the group and the leader to decide. </w:t>
      </w:r>
    </w:p>
    <w:p w:rsidR="00B91BD2" w:rsidRDefault="00B91BD2" w:rsidP="005910B1">
      <w:pPr>
        <w:spacing w:after="0" w:line="240" w:lineRule="auto"/>
      </w:pPr>
    </w:p>
    <w:p w:rsidR="00B91BD2" w:rsidRPr="00487AAE" w:rsidRDefault="00B91BD2" w:rsidP="005910B1">
      <w:pPr>
        <w:pStyle w:val="ListParagraph"/>
        <w:numPr>
          <w:ilvl w:val="0"/>
          <w:numId w:val="23"/>
        </w:numPr>
        <w:pBdr>
          <w:left w:val="single" w:sz="18" w:space="4" w:color="auto"/>
          <w:right w:val="single" w:sz="18" w:space="4" w:color="auto"/>
        </w:pBdr>
        <w:spacing w:after="0" w:line="240" w:lineRule="auto"/>
        <w:ind w:left="360"/>
      </w:pPr>
      <w:r>
        <w:t>Sections where the text should be read out – by the leader or someone in the group. These sections in the course book appear between parallel lines, thus. . .</w:t>
      </w:r>
    </w:p>
    <w:p w:rsidR="00B91BD2" w:rsidRDefault="00B91BD2" w:rsidP="005910B1">
      <w:pPr>
        <w:spacing w:after="0" w:line="240" w:lineRule="auto"/>
      </w:pPr>
    </w:p>
    <w:p w:rsidR="00B91BD2" w:rsidRPr="00B91BD2" w:rsidRDefault="00B91BD2" w:rsidP="005910B1">
      <w:pPr>
        <w:pStyle w:val="ListParagraph"/>
        <w:numPr>
          <w:ilvl w:val="0"/>
          <w:numId w:val="23"/>
        </w:numPr>
        <w:spacing w:after="0" w:line="240" w:lineRule="auto"/>
        <w:ind w:left="360"/>
      </w:pPr>
      <w:r w:rsidRPr="005910B1">
        <w:rPr>
          <w:b/>
        </w:rPr>
        <w:t>Group exercises</w:t>
      </w:r>
      <w:r>
        <w:t xml:space="preserve">. </w:t>
      </w:r>
      <w:r w:rsidRPr="005910B1">
        <w:rPr>
          <w:color w:val="FF0000"/>
        </w:rPr>
        <w:t xml:space="preserve">These appear in the </w:t>
      </w:r>
      <w:proofErr w:type="spellStart"/>
      <w:r w:rsidRPr="005910B1">
        <w:rPr>
          <w:color w:val="FF0000"/>
        </w:rPr>
        <w:t>coursebook</w:t>
      </w:r>
      <w:proofErr w:type="spellEnd"/>
      <w:r w:rsidRPr="005910B1">
        <w:rPr>
          <w:color w:val="FF0000"/>
        </w:rPr>
        <w:t xml:space="preserve"> in red print.</w:t>
      </w:r>
      <w:r w:rsidR="00820DCD" w:rsidRPr="005910B1">
        <w:rPr>
          <w:color w:val="FF0000"/>
        </w:rPr>
        <w:t xml:space="preserve">  Some preparation by the leader may be necessary before the session.</w:t>
      </w:r>
    </w:p>
    <w:p w:rsidR="00F73B58" w:rsidRDefault="00F73B58" w:rsidP="00487AAE">
      <w:pPr>
        <w:spacing w:after="0" w:line="240" w:lineRule="auto"/>
        <w:rPr>
          <w:b/>
          <w:bCs/>
          <w:sz w:val="36"/>
          <w:szCs w:val="36"/>
        </w:rPr>
        <w:sectPr w:rsidR="00F73B58">
          <w:headerReference w:type="default" r:id="rId9"/>
          <w:footerReference w:type="default" r:id="rId10"/>
          <w:pgSz w:w="11906" w:h="16838"/>
          <w:pgMar w:top="1440" w:right="1440" w:bottom="1440" w:left="1440" w:header="708" w:footer="708" w:gutter="0"/>
          <w:cols w:space="708"/>
          <w:docGrid w:linePitch="360"/>
        </w:sectPr>
      </w:pPr>
    </w:p>
    <w:p w:rsidR="00487AAE" w:rsidRDefault="00487AAE" w:rsidP="00487AAE">
      <w:pPr>
        <w:spacing w:after="0" w:line="240" w:lineRule="auto"/>
        <w:rPr>
          <w:b/>
          <w:bCs/>
          <w:sz w:val="36"/>
          <w:szCs w:val="36"/>
        </w:rPr>
      </w:pPr>
      <w:bookmarkStart w:id="0" w:name="_GoBack"/>
      <w:bookmarkEnd w:id="0"/>
      <w:r>
        <w:rPr>
          <w:b/>
          <w:bCs/>
          <w:sz w:val="36"/>
          <w:szCs w:val="36"/>
        </w:rPr>
        <w:lastRenderedPageBreak/>
        <w:br w:type="page"/>
      </w:r>
    </w:p>
    <w:p w:rsidR="00247E52" w:rsidRPr="002E591F" w:rsidRDefault="00783AD7" w:rsidP="00247E52">
      <w:pPr>
        <w:spacing w:after="0" w:line="240" w:lineRule="auto"/>
        <w:rPr>
          <w:sz w:val="36"/>
          <w:szCs w:val="36"/>
        </w:rPr>
      </w:pPr>
      <w:r>
        <w:rPr>
          <w:b/>
          <w:noProof/>
          <w:sz w:val="32"/>
          <w:szCs w:val="32"/>
          <w:lang w:eastAsia="en-GB"/>
        </w:rPr>
        <w:lastRenderedPageBreak/>
        <w:drawing>
          <wp:anchor distT="0" distB="0" distL="114300" distR="114300" simplePos="0" relativeHeight="251657216" behindDoc="1" locked="0" layoutInCell="1" allowOverlap="1" wp14:anchorId="0BCDB510" wp14:editId="6DA7CD66">
            <wp:simplePos x="0" y="0"/>
            <wp:positionH relativeFrom="column">
              <wp:posOffset>4029075</wp:posOffset>
            </wp:positionH>
            <wp:positionV relativeFrom="paragraph">
              <wp:posOffset>-466725</wp:posOffset>
            </wp:positionV>
            <wp:extent cx="1854835" cy="9639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UK header larger 0306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963930"/>
                    </a:xfrm>
                    <a:prstGeom prst="rect">
                      <a:avLst/>
                    </a:prstGeom>
                  </pic:spPr>
                </pic:pic>
              </a:graphicData>
            </a:graphic>
            <wp14:sizeRelH relativeFrom="page">
              <wp14:pctWidth>0</wp14:pctWidth>
            </wp14:sizeRelH>
            <wp14:sizeRelV relativeFrom="page">
              <wp14:pctHeight>0</wp14:pctHeight>
            </wp14:sizeRelV>
          </wp:anchor>
        </w:drawing>
      </w:r>
      <w:r w:rsidR="00247E52" w:rsidRPr="002E591F">
        <w:rPr>
          <w:b/>
          <w:bCs/>
          <w:sz w:val="36"/>
          <w:szCs w:val="36"/>
        </w:rPr>
        <w:t>Introduction to Workplace Chaplaincy</w:t>
      </w:r>
    </w:p>
    <w:p w:rsidR="00247E52" w:rsidRDefault="00247E52" w:rsidP="00247E52">
      <w:pPr>
        <w:spacing w:after="0" w:line="240" w:lineRule="auto"/>
      </w:pPr>
    </w:p>
    <w:p w:rsidR="00247E52" w:rsidRPr="002E591F" w:rsidRDefault="00247E52" w:rsidP="00247E52">
      <w:pPr>
        <w:spacing w:after="0" w:line="240" w:lineRule="auto"/>
        <w:rPr>
          <w:b/>
          <w:sz w:val="28"/>
          <w:szCs w:val="28"/>
        </w:rPr>
      </w:pPr>
      <w:r w:rsidRPr="002E591F">
        <w:rPr>
          <w:noProof/>
          <w:sz w:val="24"/>
          <w:szCs w:val="24"/>
          <w:lang w:eastAsia="en-GB"/>
        </w:rPr>
        <mc:AlternateContent>
          <mc:Choice Requires="wps">
            <w:drawing>
              <wp:anchor distT="45720" distB="45720" distL="114300" distR="114300" simplePos="0" relativeHeight="251658752" behindDoc="0" locked="0" layoutInCell="1" allowOverlap="1" wp14:anchorId="597FB0CC" wp14:editId="12AE6DC9">
                <wp:simplePos x="0" y="0"/>
                <wp:positionH relativeFrom="column">
                  <wp:posOffset>0</wp:posOffset>
                </wp:positionH>
                <wp:positionV relativeFrom="paragraph">
                  <wp:posOffset>331470</wp:posOffset>
                </wp:positionV>
                <wp:extent cx="5562600" cy="8001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00100"/>
                        </a:xfrm>
                        <a:prstGeom prst="rect">
                          <a:avLst/>
                        </a:prstGeom>
                        <a:solidFill>
                          <a:srgbClr val="FFFFFF"/>
                        </a:solidFill>
                        <a:ln w="9525">
                          <a:solidFill>
                            <a:srgbClr val="000000"/>
                          </a:solidFill>
                          <a:miter lim="800000"/>
                          <a:headEnd/>
                          <a:tailEnd/>
                        </a:ln>
                      </wps:spPr>
                      <wps:txbx>
                        <w:txbxContent>
                          <w:p w:rsidR="00247E52" w:rsidRDefault="00247E52" w:rsidP="00247E52">
                            <w:pPr>
                              <w:spacing w:after="0" w:line="240" w:lineRule="auto"/>
                            </w:pPr>
                            <w:r>
                              <w:t>Aims of this session</w:t>
                            </w:r>
                          </w:p>
                          <w:p w:rsidR="00247E52" w:rsidRDefault="00247E52" w:rsidP="00247E52">
                            <w:pPr>
                              <w:pStyle w:val="ListParagraph"/>
                              <w:numPr>
                                <w:ilvl w:val="0"/>
                                <w:numId w:val="1"/>
                              </w:numPr>
                              <w:spacing w:after="0" w:line="240" w:lineRule="auto"/>
                            </w:pPr>
                            <w:r>
                              <w:t>To find out what workplace chaplains do.</w:t>
                            </w:r>
                          </w:p>
                          <w:p w:rsidR="00247E52" w:rsidRDefault="00247E52" w:rsidP="00247E52">
                            <w:pPr>
                              <w:pStyle w:val="ListParagraph"/>
                              <w:numPr>
                                <w:ilvl w:val="0"/>
                                <w:numId w:val="1"/>
                              </w:numPr>
                              <w:spacing w:after="0" w:line="240" w:lineRule="auto"/>
                            </w:pPr>
                            <w:r>
                              <w:t>To consider how and why this is mission.</w:t>
                            </w:r>
                          </w:p>
                          <w:p w:rsidR="00247E52" w:rsidRDefault="00247E52" w:rsidP="00247E52">
                            <w:pPr>
                              <w:pStyle w:val="ListParagraph"/>
                              <w:numPr>
                                <w:ilvl w:val="0"/>
                                <w:numId w:val="1"/>
                              </w:numPr>
                              <w:spacing w:after="0" w:line="240" w:lineRule="auto"/>
                            </w:pPr>
                            <w:r>
                              <w:t>To begin to identify key tasks and skills of the chaplain.</w:t>
                            </w:r>
                          </w:p>
                          <w:p w:rsidR="00247E52" w:rsidRDefault="00247E52" w:rsidP="0024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8582A79" id="_x0000_t202" coordsize="21600,21600" o:spt="202" path="m,l,21600r21600,l21600,xe">
                <v:stroke joinstyle="miter"/>
                <v:path gradientshapeok="t" o:connecttype="rect"/>
              </v:shapetype>
              <v:shape id="Text Box 2" o:spid="_x0000_s1026" type="#_x0000_t202" style="position:absolute;margin-left:0;margin-top:26.1pt;width:438pt;height: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6IgIAAEY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">
                <v:textbox>
                  <w:txbxContent>
                    <w:p w:rsidR="00247E52" w:rsidRDefault="00247E52" w:rsidP="00247E52">
                      <w:pPr>
                        <w:spacing w:after="0" w:line="240" w:lineRule="auto"/>
                      </w:pPr>
                      <w:r>
                        <w:t>Aims of this session</w:t>
                      </w:r>
                    </w:p>
                    <w:p w:rsidR="00247E52" w:rsidRDefault="00247E52" w:rsidP="00247E52">
                      <w:pPr>
                        <w:pStyle w:val="ListParagraph"/>
                        <w:numPr>
                          <w:ilvl w:val="0"/>
                          <w:numId w:val="1"/>
                        </w:numPr>
                        <w:spacing w:after="0" w:line="240" w:lineRule="auto"/>
                      </w:pPr>
                      <w:r>
                        <w:t>To find out what workplace chaplains do.</w:t>
                      </w:r>
                    </w:p>
                    <w:p w:rsidR="00247E52" w:rsidRDefault="00247E52" w:rsidP="00247E52">
                      <w:pPr>
                        <w:pStyle w:val="ListParagraph"/>
                        <w:numPr>
                          <w:ilvl w:val="0"/>
                          <w:numId w:val="1"/>
                        </w:numPr>
                        <w:spacing w:after="0" w:line="240" w:lineRule="auto"/>
                      </w:pPr>
                      <w:r>
                        <w:t>To consider how and why this is mission.</w:t>
                      </w:r>
                    </w:p>
                    <w:p w:rsidR="00247E52" w:rsidRDefault="00247E52" w:rsidP="00247E52">
                      <w:pPr>
                        <w:pStyle w:val="ListParagraph"/>
                        <w:numPr>
                          <w:ilvl w:val="0"/>
                          <w:numId w:val="1"/>
                        </w:numPr>
                        <w:spacing w:after="0" w:line="240" w:lineRule="auto"/>
                      </w:pPr>
                      <w:r>
                        <w:t>To begin to identify key tasks and skills of the chaplain.</w:t>
                      </w:r>
                    </w:p>
                    <w:p w:rsidR="00247E52" w:rsidRDefault="00247E52" w:rsidP="00247E52"/>
                  </w:txbxContent>
                </v:textbox>
                <w10:wrap type="topAndBottom"/>
              </v:shape>
            </w:pict>
          </mc:Fallback>
        </mc:AlternateContent>
      </w:r>
      <w:r>
        <w:rPr>
          <w:b/>
          <w:sz w:val="28"/>
          <w:szCs w:val="28"/>
        </w:rPr>
        <w:t>Session 1</w:t>
      </w:r>
      <w:r w:rsidRPr="002E591F">
        <w:rPr>
          <w:b/>
          <w:sz w:val="28"/>
          <w:szCs w:val="28"/>
        </w:rPr>
        <w:t xml:space="preserve">:  </w:t>
      </w:r>
      <w:r>
        <w:rPr>
          <w:b/>
          <w:sz w:val="28"/>
          <w:szCs w:val="28"/>
        </w:rPr>
        <w:t xml:space="preserve">Why </w:t>
      </w:r>
      <w:proofErr w:type="gramStart"/>
      <w:r>
        <w:rPr>
          <w:b/>
          <w:sz w:val="28"/>
          <w:szCs w:val="28"/>
        </w:rPr>
        <w:t>be</w:t>
      </w:r>
      <w:proofErr w:type="gramEnd"/>
      <w:r>
        <w:rPr>
          <w:b/>
          <w:sz w:val="28"/>
          <w:szCs w:val="28"/>
        </w:rPr>
        <w:t xml:space="preserve"> a Workplace Chaplain?</w:t>
      </w:r>
    </w:p>
    <w:p w:rsidR="00783AD7" w:rsidRDefault="00783AD7" w:rsidP="002535CE">
      <w:pPr>
        <w:spacing w:after="0" w:line="240" w:lineRule="auto"/>
        <w:sectPr w:rsidR="00783AD7" w:rsidSect="00F73B58">
          <w:type w:val="continuous"/>
          <w:pgSz w:w="11906" w:h="16838"/>
          <w:pgMar w:top="1440" w:right="1440" w:bottom="1440" w:left="1440" w:header="708" w:footer="708" w:gutter="0"/>
          <w:cols w:space="708"/>
          <w:docGrid w:linePitch="360"/>
        </w:sectPr>
      </w:pPr>
    </w:p>
    <w:p w:rsidR="00CB5705" w:rsidRDefault="00CB5705" w:rsidP="002535CE">
      <w:pPr>
        <w:spacing w:after="0" w:line="240" w:lineRule="auto"/>
      </w:pPr>
    </w:p>
    <w:p w:rsidR="004325DD" w:rsidRPr="00247E52" w:rsidRDefault="004325DD" w:rsidP="002535CE">
      <w:pPr>
        <w:spacing w:after="0" w:line="240" w:lineRule="auto"/>
        <w:rPr>
          <w:i/>
        </w:rPr>
      </w:pPr>
      <w:r w:rsidRPr="00247E52">
        <w:rPr>
          <w:i/>
        </w:rPr>
        <w:t xml:space="preserve">Begin by having everyone introduce </w:t>
      </w:r>
      <w:proofErr w:type="gramStart"/>
      <w:r w:rsidRPr="00247E52">
        <w:rPr>
          <w:i/>
        </w:rPr>
        <w:t>themselves</w:t>
      </w:r>
      <w:proofErr w:type="gramEnd"/>
      <w:r w:rsidRPr="00247E52">
        <w:rPr>
          <w:i/>
        </w:rPr>
        <w:t xml:space="preserve">, saying who they are, why they have come on the course and what work they do themselves. (Later we will have the chance to talk </w:t>
      </w:r>
      <w:r w:rsidR="00EC3E24" w:rsidRPr="00247E52">
        <w:rPr>
          <w:i/>
        </w:rPr>
        <w:t xml:space="preserve">in more depth </w:t>
      </w:r>
      <w:r w:rsidRPr="00247E52">
        <w:rPr>
          <w:i/>
        </w:rPr>
        <w:t xml:space="preserve">about our own experience of work whether that </w:t>
      </w:r>
      <w:proofErr w:type="gramStart"/>
      <w:r w:rsidRPr="00247E52">
        <w:rPr>
          <w:i/>
        </w:rPr>
        <w:t>be</w:t>
      </w:r>
      <w:proofErr w:type="gramEnd"/>
      <w:r w:rsidRPr="00247E52">
        <w:rPr>
          <w:i/>
        </w:rPr>
        <w:t xml:space="preserve"> paid, in the home or as a volunteer)</w:t>
      </w:r>
    </w:p>
    <w:p w:rsidR="004325DD" w:rsidRPr="00247E52" w:rsidRDefault="004325DD" w:rsidP="002535CE">
      <w:pPr>
        <w:spacing w:after="0" w:line="240" w:lineRule="auto"/>
        <w:rPr>
          <w:i/>
        </w:rPr>
      </w:pPr>
    </w:p>
    <w:p w:rsidR="004325DD" w:rsidRDefault="00820DCD" w:rsidP="002535CE">
      <w:pPr>
        <w:spacing w:after="0" w:line="240" w:lineRule="auto"/>
        <w:rPr>
          <w:i/>
        </w:rPr>
      </w:pPr>
      <w:r>
        <w:rPr>
          <w:i/>
        </w:rPr>
        <w:t>Lead</w:t>
      </w:r>
      <w:r w:rsidR="004325DD" w:rsidRPr="00247E52">
        <w:rPr>
          <w:i/>
        </w:rPr>
        <w:t xml:space="preserve"> the group in prayer asking God’s guidance as the group learns together. </w:t>
      </w:r>
    </w:p>
    <w:p w:rsidR="0057569E" w:rsidRDefault="0057569E" w:rsidP="002535CE">
      <w:pPr>
        <w:spacing w:after="0" w:line="240" w:lineRule="auto"/>
      </w:pPr>
    </w:p>
    <w:p w:rsidR="0057569E" w:rsidRPr="00C502AF" w:rsidRDefault="0057569E" w:rsidP="0057569E">
      <w:pPr>
        <w:spacing w:after="0" w:line="240" w:lineRule="auto"/>
        <w:rPr>
          <w:i/>
        </w:rPr>
      </w:pPr>
      <w:r w:rsidRPr="004A3B29">
        <w:rPr>
          <w:u w:val="single"/>
        </w:rPr>
        <w:t>What a Chaplain does</w:t>
      </w:r>
      <w:r>
        <w:t>.</w:t>
      </w:r>
      <w:r w:rsidR="00C502AF">
        <w:t xml:space="preserve">  [</w:t>
      </w:r>
      <w:r w:rsidR="00C502AF">
        <w:rPr>
          <w:i/>
        </w:rPr>
        <w:t>The video should be a short example of chaplains talking about their chaplaincy, and seen doing chaplaincy. The introduction to the Methodist Church’s ‘Chaplaincy Everywhere’ course, available on the Methodist Church website, is one example]</w:t>
      </w:r>
    </w:p>
    <w:p w:rsidR="0057569E" w:rsidRDefault="0057569E" w:rsidP="002535CE">
      <w:pPr>
        <w:spacing w:after="0" w:line="240" w:lineRule="auto"/>
      </w:pPr>
    </w:p>
    <w:p w:rsidR="004325DD" w:rsidRPr="006E6D36" w:rsidRDefault="004325DD" w:rsidP="002535CE">
      <w:pPr>
        <w:spacing w:after="0" w:line="240" w:lineRule="auto"/>
        <w:rPr>
          <w:color w:val="FF0000"/>
        </w:rPr>
      </w:pPr>
      <w:r w:rsidRPr="006E6D36">
        <w:rPr>
          <w:color w:val="FF0000"/>
        </w:rPr>
        <w:t>Watch the brief video as an introduction to workplace chaplaincy. As you watch make a note of anything that particularly strikes you about</w:t>
      </w:r>
      <w:r w:rsidR="00DE7796" w:rsidRPr="006E6D36">
        <w:rPr>
          <w:color w:val="FF0000"/>
        </w:rPr>
        <w:t xml:space="preserve"> what you see or</w:t>
      </w:r>
      <w:r w:rsidRPr="006E6D36">
        <w:rPr>
          <w:color w:val="FF0000"/>
        </w:rPr>
        <w:t xml:space="preserve"> what people say about being a chaplain.</w:t>
      </w:r>
    </w:p>
    <w:p w:rsidR="004A3B29" w:rsidRDefault="004A3B29" w:rsidP="002535CE">
      <w:pPr>
        <w:spacing w:after="0" w:line="240" w:lineRule="auto"/>
      </w:pPr>
    </w:p>
    <w:p w:rsidR="004325DD" w:rsidRPr="006E6D36" w:rsidRDefault="004325DD" w:rsidP="002535CE">
      <w:pPr>
        <w:spacing w:after="0" w:line="240" w:lineRule="auto"/>
        <w:rPr>
          <w:color w:val="FF0000"/>
        </w:rPr>
      </w:pPr>
      <w:r w:rsidRPr="006E6D36">
        <w:rPr>
          <w:color w:val="FF0000"/>
        </w:rPr>
        <w:t xml:space="preserve">Having watched the </w:t>
      </w:r>
      <w:r w:rsidR="00EC3E24" w:rsidRPr="006E6D36">
        <w:rPr>
          <w:color w:val="FF0000"/>
        </w:rPr>
        <w:t>video discuss in the group the following, using a flip chart to make a record.</w:t>
      </w:r>
    </w:p>
    <w:p w:rsidR="00EC3E24" w:rsidRPr="006E6D36" w:rsidRDefault="00EC3E24" w:rsidP="002535CE">
      <w:pPr>
        <w:spacing w:after="0" w:line="240" w:lineRule="auto"/>
        <w:rPr>
          <w:color w:val="FF0000"/>
        </w:rPr>
      </w:pPr>
    </w:p>
    <w:p w:rsidR="00EC3E24" w:rsidRPr="006E6D36" w:rsidRDefault="00EC3E24" w:rsidP="002535CE">
      <w:pPr>
        <w:pStyle w:val="ListParagraph"/>
        <w:numPr>
          <w:ilvl w:val="0"/>
          <w:numId w:val="2"/>
        </w:numPr>
        <w:spacing w:after="0" w:line="240" w:lineRule="auto"/>
        <w:rPr>
          <w:color w:val="FF0000"/>
        </w:rPr>
      </w:pPr>
      <w:r w:rsidRPr="006E6D36">
        <w:rPr>
          <w:color w:val="FF0000"/>
        </w:rPr>
        <w:t xml:space="preserve">What did you learn about what a chaplain does? </w:t>
      </w:r>
    </w:p>
    <w:p w:rsidR="00EC3E24" w:rsidRPr="006E6D36" w:rsidRDefault="00EC3E24" w:rsidP="002535CE">
      <w:pPr>
        <w:pStyle w:val="ListParagraph"/>
        <w:numPr>
          <w:ilvl w:val="0"/>
          <w:numId w:val="2"/>
        </w:numPr>
        <w:spacing w:after="0" w:line="240" w:lineRule="auto"/>
        <w:rPr>
          <w:color w:val="FF0000"/>
        </w:rPr>
      </w:pPr>
      <w:r w:rsidRPr="006E6D36">
        <w:rPr>
          <w:color w:val="FF0000"/>
        </w:rPr>
        <w:t xml:space="preserve">What </w:t>
      </w:r>
      <w:r w:rsidR="00B8055C" w:rsidRPr="006E6D36">
        <w:rPr>
          <w:color w:val="FF0000"/>
        </w:rPr>
        <w:t>connects what</w:t>
      </w:r>
      <w:r w:rsidRPr="006E6D36">
        <w:rPr>
          <w:color w:val="FF0000"/>
        </w:rPr>
        <w:t xml:space="preserve"> a chaplain does</w:t>
      </w:r>
      <w:r w:rsidR="00B8055C" w:rsidRPr="006E6D36">
        <w:rPr>
          <w:color w:val="FF0000"/>
        </w:rPr>
        <w:t xml:space="preserve"> with God</w:t>
      </w:r>
      <w:r w:rsidRPr="006E6D36">
        <w:rPr>
          <w:color w:val="FF0000"/>
        </w:rPr>
        <w:t>?</w:t>
      </w:r>
    </w:p>
    <w:p w:rsidR="00EC3E24" w:rsidRPr="006E6D36" w:rsidRDefault="00EC3E24" w:rsidP="002535CE">
      <w:pPr>
        <w:pStyle w:val="ListParagraph"/>
        <w:numPr>
          <w:ilvl w:val="0"/>
          <w:numId w:val="2"/>
        </w:numPr>
        <w:spacing w:after="0" w:line="240" w:lineRule="auto"/>
        <w:rPr>
          <w:color w:val="FF0000"/>
        </w:rPr>
      </w:pPr>
      <w:r w:rsidRPr="006E6D36">
        <w:rPr>
          <w:color w:val="FF0000"/>
        </w:rPr>
        <w:t>What did the chaplains say abou</w:t>
      </w:r>
      <w:r w:rsidR="008935E4" w:rsidRPr="006E6D36">
        <w:rPr>
          <w:color w:val="FF0000"/>
        </w:rPr>
        <w:t>t why they do</w:t>
      </w:r>
      <w:r w:rsidRPr="006E6D36">
        <w:rPr>
          <w:color w:val="FF0000"/>
        </w:rPr>
        <w:t xml:space="preserve"> chaplaincy?</w:t>
      </w:r>
    </w:p>
    <w:p w:rsidR="004A3B29" w:rsidRDefault="004A3B29" w:rsidP="004A3B29">
      <w:pPr>
        <w:pStyle w:val="ListParagraph"/>
        <w:spacing w:after="0" w:line="240" w:lineRule="auto"/>
      </w:pPr>
    </w:p>
    <w:p w:rsidR="004A3B29" w:rsidRDefault="004A3B29" w:rsidP="004A3B29">
      <w:pPr>
        <w:spacing w:after="0" w:line="240" w:lineRule="auto"/>
      </w:pPr>
      <w:r w:rsidRPr="004A3B29">
        <w:rPr>
          <w:u w:val="single"/>
        </w:rPr>
        <w:t>Workplace Chaplaincy: engaging with people at work</w:t>
      </w:r>
      <w:r>
        <w:tab/>
      </w:r>
      <w:r w:rsidRPr="004A3B29">
        <w:rPr>
          <w:b/>
        </w:rPr>
        <w:t>Part 1:  WORK</w:t>
      </w:r>
    </w:p>
    <w:p w:rsidR="007B5A66" w:rsidRDefault="007B5A66" w:rsidP="002535CE">
      <w:pPr>
        <w:spacing w:after="0" w:line="240" w:lineRule="auto"/>
      </w:pPr>
    </w:p>
    <w:p w:rsidR="004A3B29" w:rsidRDefault="004A3B29" w:rsidP="00B91BD2">
      <w:pPr>
        <w:pBdr>
          <w:left w:val="single" w:sz="18" w:space="4" w:color="auto"/>
          <w:right w:val="single" w:sz="18" w:space="4" w:color="auto"/>
        </w:pBdr>
        <w:spacing w:after="0" w:line="240" w:lineRule="auto"/>
      </w:pPr>
      <w:r>
        <w:t xml:space="preserve">At the heart of what a chaplain does is ‘engaging with people at work’. This last bit </w:t>
      </w:r>
      <w:proofErr w:type="gramStart"/>
      <w:r>
        <w:t>( .</w:t>
      </w:r>
      <w:proofErr w:type="gramEnd"/>
      <w:r>
        <w:t xml:space="preserve"> . at work) is important. It is not just being in touch with people on a convenient occasion – the context, what work people are doing and what that does to them is important.</w:t>
      </w:r>
    </w:p>
    <w:p w:rsidR="007B5A66" w:rsidRDefault="007B5A66" w:rsidP="00B91BD2">
      <w:pPr>
        <w:pBdr>
          <w:left w:val="single" w:sz="18" w:space="4" w:color="auto"/>
          <w:right w:val="single" w:sz="18" w:space="4" w:color="auto"/>
        </w:pBdr>
        <w:spacing w:after="0" w:line="240" w:lineRule="auto"/>
      </w:pPr>
    </w:p>
    <w:p w:rsidR="00B8055C" w:rsidRDefault="00B8055C" w:rsidP="00B91BD2">
      <w:pPr>
        <w:pBdr>
          <w:left w:val="single" w:sz="18" w:space="4" w:color="auto"/>
          <w:right w:val="single" w:sz="18" w:space="4" w:color="auto"/>
        </w:pBdr>
        <w:spacing w:after="0" w:line="240" w:lineRule="auto"/>
      </w:pPr>
      <w:r>
        <w:t>Why is this? It has been said that the workplace is as much God’s place as anywhere else. This is deeply rooted in God as the creator or originator of everything that is. A common prayer at the offertory in our worship quotes from 1 Chronicles 29 v 14</w:t>
      </w:r>
      <w:r w:rsidR="005B14E8">
        <w:t xml:space="preserve">. ‘All things come from you and of your own do we give you’. These words of King David are part of his praise of God for the generosity of the people in providing all that was needed to build the temple. </w:t>
      </w:r>
      <w:r w:rsidR="00174129">
        <w:t xml:space="preserve">If all things come from God, then there is no place, or activity, which is beyond </w:t>
      </w:r>
      <w:proofErr w:type="gramStart"/>
      <w:r w:rsidR="00174129">
        <w:t>God’s</w:t>
      </w:r>
      <w:proofErr w:type="gramEnd"/>
      <w:r w:rsidR="00174129">
        <w:t xml:space="preserve"> will, love and purpose</w:t>
      </w:r>
      <w:r w:rsidR="009372BB">
        <w:t>.</w:t>
      </w:r>
    </w:p>
    <w:p w:rsidR="007B5A66" w:rsidRDefault="007B5A66" w:rsidP="00B91BD2">
      <w:pPr>
        <w:pBdr>
          <w:left w:val="single" w:sz="18" w:space="4" w:color="auto"/>
          <w:right w:val="single" w:sz="18" w:space="4" w:color="auto"/>
        </w:pBdr>
        <w:spacing w:after="0" w:line="240" w:lineRule="auto"/>
      </w:pPr>
    </w:p>
    <w:p w:rsidR="00E3111E" w:rsidRDefault="00E3111E" w:rsidP="00B91BD2">
      <w:pPr>
        <w:pBdr>
          <w:left w:val="single" w:sz="18" w:space="4" w:color="auto"/>
          <w:right w:val="single" w:sz="18" w:space="4" w:color="auto"/>
        </w:pBdr>
        <w:spacing w:after="0" w:line="240" w:lineRule="auto"/>
      </w:pPr>
      <w:r>
        <w:t>With this starting point we see the workplace in a new light.</w:t>
      </w:r>
    </w:p>
    <w:p w:rsidR="004A3B29" w:rsidRDefault="004A3B29" w:rsidP="00B91BD2">
      <w:pPr>
        <w:pBdr>
          <w:left w:val="single" w:sz="18" w:space="4" w:color="auto"/>
          <w:right w:val="single" w:sz="18" w:space="4" w:color="auto"/>
        </w:pBdr>
        <w:spacing w:after="0" w:line="240" w:lineRule="auto"/>
      </w:pPr>
    </w:p>
    <w:p w:rsidR="005910B1" w:rsidRDefault="005910B1" w:rsidP="00B91BD2">
      <w:pPr>
        <w:pBdr>
          <w:left w:val="single" w:sz="18" w:space="4" w:color="auto"/>
          <w:right w:val="single" w:sz="18" w:space="4" w:color="auto"/>
        </w:pBdr>
        <w:spacing w:after="0" w:line="240" w:lineRule="auto"/>
      </w:pPr>
    </w:p>
    <w:p w:rsidR="004A3B29" w:rsidRDefault="004A3B29" w:rsidP="00820DCD">
      <w:pPr>
        <w:pBdr>
          <w:left w:val="single" w:sz="18" w:space="4" w:color="auto"/>
          <w:right w:val="single" w:sz="18" w:space="4" w:color="auto"/>
        </w:pBdr>
        <w:spacing w:after="0" w:line="240" w:lineRule="auto"/>
        <w:rPr>
          <w:u w:val="single"/>
        </w:rPr>
      </w:pPr>
      <w:r w:rsidRPr="00065E58">
        <w:rPr>
          <w:u w:val="single"/>
        </w:rPr>
        <w:t>God, Creativity and our work</w:t>
      </w:r>
    </w:p>
    <w:p w:rsidR="007B5A66" w:rsidRDefault="007B5A66" w:rsidP="00820DCD">
      <w:pPr>
        <w:pBdr>
          <w:left w:val="single" w:sz="18" w:space="4" w:color="auto"/>
          <w:right w:val="single" w:sz="18" w:space="4" w:color="auto"/>
        </w:pBdr>
        <w:spacing w:after="0" w:line="240" w:lineRule="auto"/>
      </w:pPr>
    </w:p>
    <w:p w:rsidR="00E3111E" w:rsidRDefault="00E3111E" w:rsidP="00820DCD">
      <w:pPr>
        <w:pBdr>
          <w:left w:val="single" w:sz="18" w:space="4" w:color="auto"/>
          <w:right w:val="single" w:sz="18" w:space="4" w:color="auto"/>
        </w:pBdr>
        <w:spacing w:after="0" w:line="240" w:lineRule="auto"/>
      </w:pPr>
      <w:r>
        <w:t xml:space="preserve">Firstly </w:t>
      </w:r>
      <w:r w:rsidR="00244218">
        <w:t>if our work is about creativity, imagination and doing something useful then that reflects the nature of God as creator and the source of all that is. ‘All things came into being through the Word of God who is God’, says John in the opening verse</w:t>
      </w:r>
      <w:r w:rsidR="00174129">
        <w:t>s</w:t>
      </w:r>
      <w:r w:rsidR="00244218">
        <w:t xml:space="preserve"> of his Gospel.</w:t>
      </w:r>
    </w:p>
    <w:p w:rsidR="007B5A66" w:rsidRDefault="007B5A66" w:rsidP="00820DCD">
      <w:pPr>
        <w:pBdr>
          <w:left w:val="single" w:sz="18" w:space="4" w:color="auto"/>
          <w:right w:val="single" w:sz="18" w:space="4" w:color="auto"/>
        </w:pBdr>
        <w:spacing w:after="0" w:line="240" w:lineRule="auto"/>
      </w:pPr>
    </w:p>
    <w:p w:rsidR="00244218" w:rsidRDefault="00244218" w:rsidP="00820DCD">
      <w:pPr>
        <w:pBdr>
          <w:left w:val="single" w:sz="18" w:space="4" w:color="auto"/>
          <w:right w:val="single" w:sz="18" w:space="4" w:color="auto"/>
        </w:pBdr>
        <w:spacing w:after="0" w:line="240" w:lineRule="auto"/>
      </w:pPr>
      <w:r>
        <w:lastRenderedPageBreak/>
        <w:t xml:space="preserve">Of course not all work is particularly creative or life affirming. </w:t>
      </w:r>
      <w:r w:rsidR="00174129">
        <w:t xml:space="preserve">It doesn’t always allow us to use our imagination and gifts. </w:t>
      </w:r>
      <w:r>
        <w:t xml:space="preserve">But that does not mean that God is not involved in that work or experience. </w:t>
      </w:r>
      <w:r w:rsidR="00174129">
        <w:t>For God doesn’t just bring things to be. God wants them to be</w:t>
      </w:r>
      <w:r>
        <w:t xml:space="preserve"> </w:t>
      </w:r>
      <w:proofErr w:type="gramStart"/>
      <w:r w:rsidR="00174129">
        <w:t>transformed,</w:t>
      </w:r>
      <w:proofErr w:type="gramEnd"/>
      <w:r w:rsidR="00174129">
        <w:t xml:space="preserve"> and renewed and given new life – which is what we see happening in Jesus and his work of saving the world.</w:t>
      </w:r>
    </w:p>
    <w:p w:rsidR="00C713EE" w:rsidRDefault="00C713EE" w:rsidP="00820DCD">
      <w:pPr>
        <w:pBdr>
          <w:left w:val="single" w:sz="18" w:space="4" w:color="auto"/>
          <w:right w:val="single" w:sz="18" w:space="4" w:color="auto"/>
        </w:pBdr>
        <w:spacing w:after="0" w:line="240" w:lineRule="auto"/>
      </w:pPr>
    </w:p>
    <w:p w:rsidR="00C713EE" w:rsidRDefault="00C713EE" w:rsidP="00820DCD">
      <w:pPr>
        <w:pBdr>
          <w:left w:val="single" w:sz="18" w:space="4" w:color="auto"/>
          <w:right w:val="single" w:sz="18" w:space="4" w:color="auto"/>
        </w:pBdr>
        <w:spacing w:after="0" w:line="240" w:lineRule="auto"/>
      </w:pPr>
      <w:r>
        <w:t>We’ll think more about these connections between God and work later in this course. For now though consider this story.</w:t>
      </w:r>
    </w:p>
    <w:p w:rsidR="004A3B29" w:rsidRDefault="004A3B29" w:rsidP="002535CE">
      <w:pPr>
        <w:spacing w:after="0" w:line="240" w:lineRule="auto"/>
      </w:pPr>
    </w:p>
    <w:p w:rsidR="004A3B29" w:rsidRPr="005910B1" w:rsidRDefault="004A3B29" w:rsidP="004A3B29">
      <w:pPr>
        <w:spacing w:after="0" w:line="240" w:lineRule="auto"/>
      </w:pPr>
      <w:r w:rsidRPr="00AB392B">
        <w:rPr>
          <w:u w:val="single"/>
        </w:rPr>
        <w:t xml:space="preserve">Jan’s </w:t>
      </w:r>
      <w:proofErr w:type="gramStart"/>
      <w:r w:rsidRPr="00AB392B">
        <w:rPr>
          <w:u w:val="single"/>
        </w:rPr>
        <w:t>Story</w:t>
      </w:r>
      <w:r w:rsidR="005910B1" w:rsidRPr="005910B1">
        <w:t xml:space="preserve">  [</w:t>
      </w:r>
      <w:proofErr w:type="gramEnd"/>
      <w:r w:rsidR="005910B1">
        <w:rPr>
          <w:i/>
        </w:rPr>
        <w:t>Ask one member of the group to read out this story</w:t>
      </w:r>
      <w:r w:rsidR="005910B1">
        <w:t>]</w:t>
      </w:r>
    </w:p>
    <w:p w:rsidR="007B5A66" w:rsidRDefault="007B5A66" w:rsidP="002535CE">
      <w:pPr>
        <w:spacing w:after="0" w:line="240" w:lineRule="auto"/>
      </w:pPr>
    </w:p>
    <w:p w:rsidR="00244218" w:rsidRDefault="00244218" w:rsidP="002535CE">
      <w:pPr>
        <w:pBdr>
          <w:top w:val="single" w:sz="4" w:space="1" w:color="auto"/>
          <w:left w:val="single" w:sz="4" w:space="4" w:color="auto"/>
          <w:bottom w:val="single" w:sz="4" w:space="1" w:color="auto"/>
          <w:right w:val="single" w:sz="4" w:space="4" w:color="auto"/>
        </w:pBdr>
        <w:spacing w:after="0" w:line="240" w:lineRule="auto"/>
      </w:pPr>
      <w:r>
        <w:t>A</w:t>
      </w:r>
      <w:r w:rsidR="004E3C0D">
        <w:t>lan, a</w:t>
      </w:r>
      <w:r>
        <w:t xml:space="preserve"> chaplain to a large supermarket</w:t>
      </w:r>
      <w:r w:rsidR="009372BB">
        <w:t>,</w:t>
      </w:r>
      <w:r>
        <w:t xml:space="preserve"> was visiting very early one morning. The night shift were finishing up their work of restocking the shelves. </w:t>
      </w:r>
      <w:r w:rsidR="00174129">
        <w:t>It was the same each night. Sta</w:t>
      </w:r>
      <w:r w:rsidR="00FF1792">
        <w:t>c</w:t>
      </w:r>
      <w:r w:rsidR="00174129">
        <w:t xml:space="preserve">king shelves </w:t>
      </w:r>
      <w:r w:rsidR="004E3C0D">
        <w:t>has often been</w:t>
      </w:r>
      <w:r w:rsidR="00174129">
        <w:t xml:space="preserve"> one of those jobs used as an example of work which was unskilled and undemanding. Anyone can do it</w:t>
      </w:r>
      <w:r w:rsidR="004E3C0D">
        <w:t>,</w:t>
      </w:r>
      <w:r w:rsidR="00174129">
        <w:t xml:space="preserve"> </w:t>
      </w:r>
      <w:r w:rsidR="004E3C0D">
        <w:t xml:space="preserve">it was thought, </w:t>
      </w:r>
      <w:r w:rsidR="00174129">
        <w:t>and, ‘if you don’t look out, study hard and make something of yourself that’s what you’ll end up doing’</w:t>
      </w:r>
      <w:r w:rsidR="00630F00">
        <w:t>, it i</w:t>
      </w:r>
      <w:r w:rsidR="00174129">
        <w:t xml:space="preserve">s often said. </w:t>
      </w:r>
    </w:p>
    <w:p w:rsidR="006C7661" w:rsidRDefault="00174129" w:rsidP="002535CE">
      <w:pPr>
        <w:pBdr>
          <w:top w:val="single" w:sz="4" w:space="1" w:color="auto"/>
          <w:left w:val="single" w:sz="4" w:space="4" w:color="auto"/>
          <w:bottom w:val="single" w:sz="4" w:space="1" w:color="auto"/>
          <w:right w:val="single" w:sz="4" w:space="4" w:color="auto"/>
        </w:pBdr>
        <w:spacing w:after="0" w:line="240" w:lineRule="auto"/>
      </w:pPr>
      <w:r>
        <w:t xml:space="preserve">That morning </w:t>
      </w:r>
      <w:r w:rsidR="004E3C0D">
        <w:t>Alan</w:t>
      </w:r>
      <w:r>
        <w:t xml:space="preserve"> met </w:t>
      </w:r>
      <w:r w:rsidR="004E3C0D">
        <w:t>Jan</w:t>
      </w:r>
      <w:r>
        <w:t xml:space="preserve"> who had been working in the biscuit aisle for several hours. </w:t>
      </w:r>
      <w:r w:rsidR="004E3C0D">
        <w:t>As usual Jan had found the place a mess the previous evening. Apart from all the gaps, customers had mixed things up</w:t>
      </w:r>
      <w:r w:rsidR="00630F00">
        <w:t xml:space="preserve">, </w:t>
      </w:r>
      <w:r w:rsidR="004E3C0D">
        <w:t>left damaged packets – the usual. Alan found Jan proudly surveying her handiwork. ‘Doesn’t look bad does it</w:t>
      </w:r>
      <w:r w:rsidR="00C713EE">
        <w:t>?</w:t>
      </w:r>
      <w:proofErr w:type="gramStart"/>
      <w:r w:rsidR="00630F00">
        <w:t>’</w:t>
      </w:r>
      <w:r w:rsidR="004E3C0D">
        <w:t>,</w:t>
      </w:r>
      <w:proofErr w:type="gramEnd"/>
      <w:r w:rsidR="004E3C0D">
        <w:t xml:space="preserve"> said Jan, and Alan had to agree. Everything was neat and tidy</w:t>
      </w:r>
      <w:r w:rsidR="00C713EE">
        <w:t xml:space="preserve"> and ready for the day ahead. That this neatness would not last long didn’t really matter. Jan felt, rightly, that she had done a good job. It was not as straightforward as some people seemed to think. There were dozens of varieties, and everything had to have the right shelf label, with the right information and price. Alan </w:t>
      </w:r>
      <w:r w:rsidR="00D0560A">
        <w:t>was not at all</w:t>
      </w:r>
      <w:r w:rsidR="00C713EE">
        <w:t xml:space="preserve"> sure he could have done such a good job</w:t>
      </w:r>
      <w:r w:rsidR="00FF1792">
        <w:t>.</w:t>
      </w:r>
      <w:r w:rsidR="006C7661">
        <w:t xml:space="preserve"> He saw that Jan, in taking pride in what she did, was celebrating her God given gifts and drawing satisfaction from what she was able to do.</w:t>
      </w:r>
    </w:p>
    <w:p w:rsidR="006C7661" w:rsidRDefault="006C7661" w:rsidP="002535CE">
      <w:pPr>
        <w:pBdr>
          <w:top w:val="single" w:sz="4" w:space="1" w:color="auto"/>
          <w:left w:val="single" w:sz="4" w:space="4" w:color="auto"/>
          <w:bottom w:val="single" w:sz="4" w:space="1" w:color="auto"/>
          <w:right w:val="single" w:sz="4" w:space="4" w:color="auto"/>
        </w:pBdr>
        <w:spacing w:after="0" w:line="240" w:lineRule="auto"/>
      </w:pPr>
      <w:r>
        <w:t xml:space="preserve">After congratulating her Alan went on his way, </w:t>
      </w:r>
      <w:r w:rsidR="002B3745">
        <w:t>thinking</w:t>
      </w:r>
      <w:r>
        <w:t xml:space="preserve"> how the simplest of tasks </w:t>
      </w:r>
      <w:r w:rsidR="002B3745">
        <w:t>could</w:t>
      </w:r>
      <w:r>
        <w:t xml:space="preserve"> reflect</w:t>
      </w:r>
      <w:r w:rsidR="002B3745">
        <w:t xml:space="preserve"> something of the</w:t>
      </w:r>
      <w:r>
        <w:t xml:space="preserve"> creativity of God</w:t>
      </w:r>
      <w:r w:rsidR="002B3745">
        <w:t>, and giving thanks to God for Jan.</w:t>
      </w:r>
    </w:p>
    <w:p w:rsidR="0057569E" w:rsidRDefault="0057569E" w:rsidP="002535CE">
      <w:pPr>
        <w:spacing w:after="0" w:line="240" w:lineRule="auto"/>
        <w:rPr>
          <w:color w:val="FF0000"/>
        </w:rPr>
      </w:pPr>
    </w:p>
    <w:p w:rsidR="004A3B29" w:rsidRPr="00AB392B" w:rsidRDefault="004A3B29" w:rsidP="004A3B29">
      <w:pPr>
        <w:spacing w:after="0" w:line="240" w:lineRule="auto"/>
        <w:rPr>
          <w:color w:val="FF0000"/>
          <w:u w:val="single"/>
        </w:rPr>
      </w:pPr>
      <w:proofErr w:type="gramStart"/>
      <w:r w:rsidRPr="00AB392B">
        <w:rPr>
          <w:color w:val="FF0000"/>
          <w:u w:val="single"/>
        </w:rPr>
        <w:t>Your</w:t>
      </w:r>
      <w:proofErr w:type="gramEnd"/>
      <w:r w:rsidRPr="00AB392B">
        <w:rPr>
          <w:color w:val="FF0000"/>
          <w:u w:val="single"/>
        </w:rPr>
        <w:t xml:space="preserve"> Story</w:t>
      </w:r>
    </w:p>
    <w:p w:rsidR="004A3B29" w:rsidRDefault="004A3B29" w:rsidP="004A3B29">
      <w:pPr>
        <w:spacing w:after="0" w:line="240" w:lineRule="auto"/>
        <w:rPr>
          <w:color w:val="FF0000"/>
        </w:rPr>
      </w:pPr>
    </w:p>
    <w:p w:rsidR="006C7661" w:rsidRDefault="005910B1" w:rsidP="002535CE">
      <w:pPr>
        <w:spacing w:after="0" w:line="240" w:lineRule="auto"/>
        <w:rPr>
          <w:color w:val="FF0000"/>
        </w:rPr>
      </w:pPr>
      <w:r>
        <w:rPr>
          <w:color w:val="FF0000"/>
        </w:rPr>
        <w:t>Working in pairs, t</w:t>
      </w:r>
      <w:r w:rsidR="006C7661" w:rsidRPr="006E6D36">
        <w:rPr>
          <w:color w:val="FF0000"/>
        </w:rPr>
        <w:t xml:space="preserve">hink for a moment about work that you do or have done. Can you think of something which you were proud of doing? </w:t>
      </w:r>
      <w:r w:rsidR="002B3745" w:rsidRPr="006E6D36">
        <w:rPr>
          <w:color w:val="FF0000"/>
        </w:rPr>
        <w:t xml:space="preserve">Can you see in </w:t>
      </w:r>
      <w:r w:rsidR="002153D6" w:rsidRPr="006E6D36">
        <w:rPr>
          <w:color w:val="FF0000"/>
        </w:rPr>
        <w:t>this</w:t>
      </w:r>
      <w:r w:rsidR="002B3745" w:rsidRPr="006E6D36">
        <w:rPr>
          <w:color w:val="FF0000"/>
        </w:rPr>
        <w:t xml:space="preserve"> something of the presence and purpose </w:t>
      </w:r>
      <w:r w:rsidR="002C4258">
        <w:rPr>
          <w:color w:val="FF0000"/>
        </w:rPr>
        <w:t>of God?</w:t>
      </w:r>
    </w:p>
    <w:p w:rsidR="005910B1" w:rsidRDefault="005910B1" w:rsidP="002535CE">
      <w:pPr>
        <w:spacing w:after="0" w:line="240" w:lineRule="auto"/>
        <w:rPr>
          <w:color w:val="FF0000"/>
        </w:rPr>
      </w:pPr>
    </w:p>
    <w:p w:rsidR="005910B1" w:rsidRDefault="005910B1" w:rsidP="002535CE">
      <w:pPr>
        <w:spacing w:after="0" w:line="240" w:lineRule="auto"/>
        <w:rPr>
          <w:color w:val="FF0000"/>
        </w:rPr>
      </w:pPr>
      <w:r>
        <w:rPr>
          <w:color w:val="FF0000"/>
        </w:rPr>
        <w:t>Share with your neighbour.</w:t>
      </w:r>
    </w:p>
    <w:p w:rsidR="002C4258" w:rsidRPr="006E6D36" w:rsidRDefault="002C4258" w:rsidP="002535CE">
      <w:pPr>
        <w:spacing w:after="0" w:line="240" w:lineRule="auto"/>
        <w:rPr>
          <w:color w:val="FF0000"/>
        </w:rPr>
      </w:pPr>
    </w:p>
    <w:p w:rsidR="00630F00" w:rsidRDefault="00630F00" w:rsidP="002535CE">
      <w:pPr>
        <w:spacing w:after="0" w:line="240" w:lineRule="auto"/>
        <w:rPr>
          <w:color w:val="FF0000"/>
        </w:rPr>
      </w:pPr>
      <w:r w:rsidRPr="006E6D36">
        <w:rPr>
          <w:color w:val="FF0000"/>
        </w:rPr>
        <w:t xml:space="preserve">Now can you think of </w:t>
      </w:r>
      <w:r w:rsidR="002153D6" w:rsidRPr="006E6D36">
        <w:rPr>
          <w:color w:val="FF0000"/>
        </w:rPr>
        <w:t>work</w:t>
      </w:r>
      <w:r w:rsidRPr="006E6D36">
        <w:rPr>
          <w:color w:val="FF0000"/>
        </w:rPr>
        <w:t xml:space="preserve"> which you found particularly stressful, difficult or boring? How did your faith help you, and in what sense was God present with you in that experience?</w:t>
      </w:r>
    </w:p>
    <w:p w:rsidR="005910B1" w:rsidRDefault="005910B1" w:rsidP="002535CE">
      <w:pPr>
        <w:spacing w:after="0" w:line="240" w:lineRule="auto"/>
        <w:rPr>
          <w:color w:val="FF0000"/>
        </w:rPr>
      </w:pPr>
    </w:p>
    <w:p w:rsidR="005910B1" w:rsidRDefault="005910B1" w:rsidP="002535CE">
      <w:pPr>
        <w:spacing w:after="0" w:line="240" w:lineRule="auto"/>
        <w:rPr>
          <w:color w:val="FF0000"/>
        </w:rPr>
      </w:pPr>
      <w:r>
        <w:rPr>
          <w:color w:val="FF0000"/>
        </w:rPr>
        <w:t xml:space="preserve">Share with your neighbour. </w:t>
      </w:r>
    </w:p>
    <w:p w:rsidR="005910B1" w:rsidRDefault="005910B1" w:rsidP="002535CE">
      <w:pPr>
        <w:spacing w:after="0" w:line="240" w:lineRule="auto"/>
        <w:rPr>
          <w:color w:val="FF0000"/>
        </w:rPr>
      </w:pPr>
    </w:p>
    <w:p w:rsidR="005910B1" w:rsidRPr="005910B1" w:rsidRDefault="005910B1" w:rsidP="002535CE">
      <w:pPr>
        <w:spacing w:after="0" w:line="240" w:lineRule="auto"/>
        <w:rPr>
          <w:i/>
          <w:color w:val="000000" w:themeColor="text1"/>
        </w:rPr>
      </w:pPr>
      <w:r>
        <w:rPr>
          <w:i/>
          <w:color w:val="000000" w:themeColor="text1"/>
        </w:rPr>
        <w:t>If there is time the leader could facilitate a broader sharing of some of the experiences shared.</w:t>
      </w:r>
    </w:p>
    <w:p w:rsidR="005910B1" w:rsidRDefault="005910B1" w:rsidP="002535CE">
      <w:pPr>
        <w:spacing w:after="0" w:line="240" w:lineRule="auto"/>
      </w:pPr>
    </w:p>
    <w:p w:rsidR="0057569E" w:rsidRDefault="0057569E" w:rsidP="002535CE">
      <w:pPr>
        <w:spacing w:after="0" w:line="240" w:lineRule="auto"/>
      </w:pPr>
    </w:p>
    <w:p w:rsidR="00832B74" w:rsidRDefault="005910B1" w:rsidP="005910B1">
      <w:pPr>
        <w:pBdr>
          <w:left w:val="single" w:sz="18" w:space="4" w:color="auto"/>
          <w:right w:val="single" w:sz="18" w:space="4" w:color="auto"/>
        </w:pBdr>
        <w:spacing w:after="0" w:line="240" w:lineRule="auto"/>
      </w:pPr>
      <w:proofErr w:type="gramStart"/>
      <w:r>
        <w:t>So</w:t>
      </w:r>
      <w:r w:rsidR="00832B74">
        <w:t xml:space="preserve"> .</w:t>
      </w:r>
      <w:proofErr w:type="gramEnd"/>
      <w:r w:rsidR="00832B74">
        <w:t xml:space="preserve"> . </w:t>
      </w:r>
      <w:proofErr w:type="gramStart"/>
      <w:r w:rsidR="00832B74">
        <w:t>in</w:t>
      </w:r>
      <w:proofErr w:type="gramEnd"/>
      <w:r w:rsidR="00832B74">
        <w:t xml:space="preserve"> going, as a chaplain, to people at work we are firstly aware that they, and the work they do, are part of God’s world and experience God’s creative and redemptive love. As chaplains we need to be looking out for that and help others see it and acknowledge it for themselves.</w:t>
      </w:r>
    </w:p>
    <w:p w:rsidR="00832B74" w:rsidRDefault="00832B74" w:rsidP="002535CE">
      <w:pPr>
        <w:spacing w:after="0" w:line="240" w:lineRule="auto"/>
      </w:pPr>
    </w:p>
    <w:p w:rsidR="004A3B29" w:rsidRDefault="004A3B29" w:rsidP="004A3B29">
      <w:pPr>
        <w:spacing w:after="0" w:line="240" w:lineRule="auto"/>
      </w:pPr>
    </w:p>
    <w:p w:rsidR="0071016E" w:rsidRDefault="0071016E" w:rsidP="004A3B29">
      <w:pPr>
        <w:spacing w:after="0" w:line="240" w:lineRule="auto"/>
      </w:pPr>
    </w:p>
    <w:p w:rsidR="0071016E" w:rsidRDefault="0071016E" w:rsidP="004A3B29">
      <w:pPr>
        <w:spacing w:after="0" w:line="240" w:lineRule="auto"/>
      </w:pPr>
    </w:p>
    <w:p w:rsidR="004A3B29" w:rsidRDefault="004A3B29" w:rsidP="005910B1">
      <w:pPr>
        <w:pBdr>
          <w:left w:val="single" w:sz="18" w:space="4" w:color="auto"/>
          <w:right w:val="single" w:sz="18" w:space="4" w:color="auto"/>
        </w:pBdr>
        <w:spacing w:after="0" w:line="240" w:lineRule="auto"/>
      </w:pPr>
      <w:r w:rsidRPr="00F3483A">
        <w:rPr>
          <w:u w:val="single"/>
        </w:rPr>
        <w:lastRenderedPageBreak/>
        <w:t xml:space="preserve">Workplace Chaplaincy: engaging with </w:t>
      </w:r>
      <w:r w:rsidRPr="00240D63">
        <w:rPr>
          <w:u w:val="single"/>
        </w:rPr>
        <w:t>people at work.</w:t>
      </w:r>
      <w:r>
        <w:tab/>
      </w:r>
      <w:r w:rsidRPr="00F070D8">
        <w:rPr>
          <w:b/>
        </w:rPr>
        <w:t>Part 2: ENGAGING WITH PEOPLE</w:t>
      </w:r>
    </w:p>
    <w:p w:rsidR="004A3B29" w:rsidRDefault="004A3B29" w:rsidP="005910B1">
      <w:pPr>
        <w:pBdr>
          <w:left w:val="single" w:sz="18" w:space="4" w:color="auto"/>
          <w:right w:val="single" w:sz="18" w:space="4" w:color="auto"/>
        </w:pBdr>
        <w:spacing w:after="0" w:line="240" w:lineRule="auto"/>
      </w:pPr>
    </w:p>
    <w:p w:rsidR="006C7661" w:rsidRDefault="009C120E" w:rsidP="005910B1">
      <w:pPr>
        <w:pBdr>
          <w:left w:val="single" w:sz="18" w:space="4" w:color="auto"/>
          <w:right w:val="single" w:sz="18" w:space="4" w:color="auto"/>
        </w:pBdr>
        <w:spacing w:after="0" w:line="240" w:lineRule="auto"/>
      </w:pPr>
      <w:r>
        <w:t xml:space="preserve">Going back to that basic statement of what a workplace Chaplain does, let’s consider the first part </w:t>
      </w:r>
      <w:r w:rsidR="00630F00">
        <w:t>–</w:t>
      </w:r>
      <w:r>
        <w:t xml:space="preserve"> </w:t>
      </w:r>
      <w:r w:rsidR="00630F00">
        <w:t>‘</w:t>
      </w:r>
      <w:r w:rsidR="004A3B29">
        <w:t>engaging</w:t>
      </w:r>
      <w:r>
        <w:t xml:space="preserve"> with people</w:t>
      </w:r>
      <w:r w:rsidR="00630F00">
        <w:t>’</w:t>
      </w:r>
      <w:r>
        <w:t>. That too has all sorts of connections with God.</w:t>
      </w:r>
    </w:p>
    <w:p w:rsidR="002C4258" w:rsidRDefault="002C4258" w:rsidP="005910B1">
      <w:pPr>
        <w:pBdr>
          <w:left w:val="single" w:sz="18" w:space="4" w:color="auto"/>
          <w:right w:val="single" w:sz="18" w:space="4" w:color="auto"/>
        </w:pBdr>
        <w:spacing w:after="0" w:line="240" w:lineRule="auto"/>
      </w:pPr>
    </w:p>
    <w:p w:rsidR="009C120E" w:rsidRDefault="009C120E" w:rsidP="005910B1">
      <w:pPr>
        <w:pBdr>
          <w:left w:val="single" w:sz="18" w:space="4" w:color="auto"/>
          <w:right w:val="single" w:sz="18" w:space="4" w:color="auto"/>
        </w:pBdr>
        <w:spacing w:after="0" w:line="240" w:lineRule="auto"/>
      </w:pPr>
      <w:r>
        <w:t>In practice this means conversations, talking and listening and spending time – however brief – with people. Think back to the video and recall how those chaplains were with people.</w:t>
      </w:r>
    </w:p>
    <w:p w:rsidR="004A3B29" w:rsidRDefault="004A3B29" w:rsidP="005910B1">
      <w:pPr>
        <w:pBdr>
          <w:left w:val="single" w:sz="18" w:space="4" w:color="auto"/>
          <w:right w:val="single" w:sz="18" w:space="4" w:color="auto"/>
        </w:pBdr>
        <w:spacing w:after="0" w:line="240" w:lineRule="auto"/>
      </w:pPr>
    </w:p>
    <w:p w:rsidR="009C120E" w:rsidRDefault="009C120E" w:rsidP="005910B1">
      <w:pPr>
        <w:pBdr>
          <w:left w:val="single" w:sz="18" w:space="4" w:color="auto"/>
          <w:right w:val="single" w:sz="18" w:space="4" w:color="auto"/>
        </w:pBdr>
        <w:spacing w:after="0" w:line="240" w:lineRule="auto"/>
      </w:pPr>
      <w:r>
        <w:t>This is a very human thing to do. But it is also a divine thing. God in Christ spend</w:t>
      </w:r>
      <w:r w:rsidR="00630F00">
        <w:t>s</w:t>
      </w:r>
      <w:r>
        <w:t xml:space="preserve"> time with</w:t>
      </w:r>
      <w:r w:rsidR="00630F00">
        <w:t xml:space="preserve"> us</w:t>
      </w:r>
      <w:r w:rsidR="002153D6">
        <w:t>. Jesus is Emmanuel – God with us. It is one of the most fundamental parts of the Christian faith that God is not apart from us, but comes to us in Jesus</w:t>
      </w:r>
      <w:r w:rsidR="00533C6F">
        <w:t xml:space="preserve">, what we call the Incarnation.  And this is echoed in the way Jesus was with people. </w:t>
      </w:r>
      <w:r w:rsidR="002153D6">
        <w:t>There are many examples of Jesus going out of his way to spend time with people</w:t>
      </w:r>
      <w:r w:rsidR="00533C6F">
        <w:t>.</w:t>
      </w:r>
    </w:p>
    <w:p w:rsidR="00891798" w:rsidRDefault="00891798" w:rsidP="005910B1">
      <w:pPr>
        <w:pBdr>
          <w:left w:val="single" w:sz="18" w:space="4" w:color="auto"/>
          <w:right w:val="single" w:sz="18" w:space="4" w:color="auto"/>
        </w:pBdr>
        <w:spacing w:after="0" w:line="240" w:lineRule="auto"/>
      </w:pPr>
    </w:p>
    <w:p w:rsidR="00891798" w:rsidRDefault="00891798" w:rsidP="005910B1">
      <w:pPr>
        <w:pBdr>
          <w:left w:val="single" w:sz="18" w:space="4" w:color="auto"/>
          <w:right w:val="single" w:sz="18" w:space="4" w:color="auto"/>
        </w:pBdr>
        <w:spacing w:after="0" w:line="240" w:lineRule="auto"/>
      </w:pPr>
      <w:r>
        <w:t>These encounters were part of Jesus’ ministry and mission to see God’s kingdom come as people’s lives were transformed by his presence.</w:t>
      </w:r>
    </w:p>
    <w:p w:rsidR="002C4258" w:rsidRDefault="002C4258" w:rsidP="002535CE">
      <w:pPr>
        <w:spacing w:after="0" w:line="240" w:lineRule="auto"/>
      </w:pPr>
    </w:p>
    <w:p w:rsidR="005B0996" w:rsidRPr="005B0996" w:rsidRDefault="005B0996" w:rsidP="002535CE">
      <w:pPr>
        <w:spacing w:after="0" w:line="240" w:lineRule="auto"/>
        <w:rPr>
          <w:i/>
          <w:color w:val="000000" w:themeColor="text1"/>
        </w:rPr>
      </w:pPr>
      <w:r>
        <w:rPr>
          <w:i/>
          <w:color w:val="000000" w:themeColor="text1"/>
        </w:rPr>
        <w:t>The leader may decide there is not time to look at all the following passages. If not</w:t>
      </w:r>
      <w:r w:rsidR="0071016E">
        <w:rPr>
          <w:i/>
          <w:color w:val="000000" w:themeColor="text1"/>
        </w:rPr>
        <w:t>,</w:t>
      </w:r>
      <w:r>
        <w:rPr>
          <w:i/>
          <w:color w:val="000000" w:themeColor="text1"/>
        </w:rPr>
        <w:t xml:space="preserve"> choose two</w:t>
      </w:r>
      <w:r w:rsidR="0071016E">
        <w:rPr>
          <w:i/>
          <w:color w:val="000000" w:themeColor="text1"/>
        </w:rPr>
        <w:t>.</w:t>
      </w:r>
    </w:p>
    <w:p w:rsidR="005B0996" w:rsidRDefault="005B0996" w:rsidP="002535CE">
      <w:pPr>
        <w:spacing w:after="0" w:line="240" w:lineRule="auto"/>
        <w:rPr>
          <w:color w:val="FF0000"/>
        </w:rPr>
      </w:pPr>
    </w:p>
    <w:p w:rsidR="00533C6F" w:rsidRPr="005910B1" w:rsidRDefault="00533C6F" w:rsidP="002535CE">
      <w:pPr>
        <w:spacing w:after="0" w:line="240" w:lineRule="auto"/>
        <w:rPr>
          <w:i/>
          <w:color w:val="000000" w:themeColor="text1"/>
        </w:rPr>
      </w:pPr>
      <w:r w:rsidRPr="003B33BE">
        <w:rPr>
          <w:color w:val="FF0000"/>
        </w:rPr>
        <w:t>Look up these texts and read them in the group</w:t>
      </w:r>
      <w:r w:rsidR="00E80F87">
        <w:rPr>
          <w:color w:val="FF0000"/>
        </w:rPr>
        <w:t xml:space="preserve">. </w:t>
      </w:r>
    </w:p>
    <w:p w:rsidR="00533C6F" w:rsidRPr="003B33BE" w:rsidRDefault="00D0732B" w:rsidP="00D0732B">
      <w:pPr>
        <w:spacing w:after="0" w:line="240" w:lineRule="auto"/>
        <w:ind w:left="720"/>
        <w:rPr>
          <w:color w:val="FF0000"/>
        </w:rPr>
      </w:pPr>
      <w:r>
        <w:rPr>
          <w:color w:val="FF0000"/>
        </w:rPr>
        <w:t>Mary, Martha and</w:t>
      </w:r>
      <w:r w:rsidR="00533C6F" w:rsidRPr="003B33BE">
        <w:rPr>
          <w:color w:val="FF0000"/>
        </w:rPr>
        <w:t xml:space="preserve"> </w:t>
      </w:r>
      <w:proofErr w:type="gramStart"/>
      <w:r w:rsidR="00533C6F" w:rsidRPr="003B33BE">
        <w:rPr>
          <w:color w:val="FF0000"/>
        </w:rPr>
        <w:t>Lazarus</w:t>
      </w:r>
      <w:r>
        <w:rPr>
          <w:color w:val="FF0000"/>
        </w:rPr>
        <w:t xml:space="preserve">  (</w:t>
      </w:r>
      <w:proofErr w:type="gramEnd"/>
      <w:r>
        <w:rPr>
          <w:color w:val="FF0000"/>
        </w:rPr>
        <w:t>John 11 v 17 – 37)</w:t>
      </w:r>
    </w:p>
    <w:p w:rsidR="00533C6F" w:rsidRPr="00D0732B" w:rsidRDefault="00533C6F" w:rsidP="00D0732B">
      <w:pPr>
        <w:spacing w:after="0" w:line="240" w:lineRule="auto"/>
        <w:ind w:left="720"/>
        <w:rPr>
          <w:color w:val="FF0000"/>
        </w:rPr>
      </w:pPr>
      <w:r w:rsidRPr="003B33BE">
        <w:rPr>
          <w:color w:val="FF0000"/>
        </w:rPr>
        <w:t xml:space="preserve">Eating with Simon the </w:t>
      </w:r>
      <w:proofErr w:type="gramStart"/>
      <w:r w:rsidRPr="003B33BE">
        <w:rPr>
          <w:color w:val="FF0000"/>
        </w:rPr>
        <w:t>Pharisee</w:t>
      </w:r>
      <w:r w:rsidR="00D0732B">
        <w:rPr>
          <w:color w:val="FF0000"/>
        </w:rPr>
        <w:t xml:space="preserve">  (</w:t>
      </w:r>
      <w:proofErr w:type="gramEnd"/>
      <w:r w:rsidR="00D0732B">
        <w:rPr>
          <w:color w:val="FF0000"/>
        </w:rPr>
        <w:t>Luke 7 v 36 – 50)</w:t>
      </w:r>
    </w:p>
    <w:p w:rsidR="00533C6F" w:rsidRPr="003B33BE" w:rsidRDefault="00533C6F" w:rsidP="00D0732B">
      <w:pPr>
        <w:spacing w:after="0" w:line="240" w:lineRule="auto"/>
        <w:ind w:left="720"/>
        <w:rPr>
          <w:color w:val="FF0000"/>
        </w:rPr>
      </w:pPr>
      <w:proofErr w:type="gramStart"/>
      <w:r w:rsidRPr="003B33BE">
        <w:rPr>
          <w:color w:val="FF0000"/>
        </w:rPr>
        <w:t>The woman</w:t>
      </w:r>
      <w:r w:rsidR="00D0732B">
        <w:rPr>
          <w:color w:val="FF0000"/>
        </w:rPr>
        <w:t xml:space="preserve"> of Samaria</w:t>
      </w:r>
      <w:r w:rsidRPr="003B33BE">
        <w:rPr>
          <w:color w:val="FF0000"/>
        </w:rPr>
        <w:t>.</w:t>
      </w:r>
      <w:proofErr w:type="gramEnd"/>
      <w:r w:rsidRPr="003B33BE">
        <w:rPr>
          <w:color w:val="FF0000"/>
        </w:rPr>
        <w:t xml:space="preserve"> </w:t>
      </w:r>
      <w:r w:rsidR="00D0732B">
        <w:rPr>
          <w:color w:val="FF0000"/>
        </w:rPr>
        <w:t xml:space="preserve">  (John 4 v 5 – 29)</w:t>
      </w:r>
    </w:p>
    <w:p w:rsidR="00533C6F" w:rsidRDefault="00533C6F" w:rsidP="00D0732B">
      <w:pPr>
        <w:spacing w:after="0" w:line="240" w:lineRule="auto"/>
        <w:ind w:left="720"/>
        <w:rPr>
          <w:color w:val="FF0000"/>
        </w:rPr>
      </w:pPr>
      <w:proofErr w:type="gramStart"/>
      <w:r w:rsidRPr="003B33BE">
        <w:rPr>
          <w:color w:val="FF0000"/>
        </w:rPr>
        <w:t>The feeding of the 5000.</w:t>
      </w:r>
      <w:proofErr w:type="gramEnd"/>
      <w:r w:rsidR="00D0732B">
        <w:rPr>
          <w:color w:val="FF0000"/>
        </w:rPr>
        <w:t xml:space="preserve">  (Matthew 14 v 13 – 21)</w:t>
      </w:r>
    </w:p>
    <w:p w:rsidR="00EF160F" w:rsidRDefault="00EF160F" w:rsidP="00D0732B">
      <w:pPr>
        <w:spacing w:after="0" w:line="240" w:lineRule="auto"/>
        <w:ind w:left="720"/>
        <w:rPr>
          <w:color w:val="FF0000"/>
        </w:rPr>
      </w:pPr>
      <w:proofErr w:type="gramStart"/>
      <w:r>
        <w:rPr>
          <w:color w:val="FF0000"/>
        </w:rPr>
        <w:t>Zacchaeus  (</w:t>
      </w:r>
      <w:proofErr w:type="gramEnd"/>
      <w:r>
        <w:rPr>
          <w:color w:val="FF0000"/>
        </w:rPr>
        <w:t>Luke 19 v 1 – 10)</w:t>
      </w:r>
    </w:p>
    <w:p w:rsidR="002C4258" w:rsidRDefault="002C4258" w:rsidP="002535CE">
      <w:pPr>
        <w:spacing w:after="0" w:line="240" w:lineRule="auto"/>
      </w:pPr>
    </w:p>
    <w:p w:rsidR="00533C6F" w:rsidRDefault="00533C6F" w:rsidP="002535CE">
      <w:pPr>
        <w:spacing w:after="0" w:line="240" w:lineRule="auto"/>
        <w:rPr>
          <w:color w:val="FF0000"/>
        </w:rPr>
      </w:pPr>
      <w:r w:rsidRPr="003B33BE">
        <w:rPr>
          <w:color w:val="FF0000"/>
        </w:rPr>
        <w:t xml:space="preserve">Consider these passages. Why and how were people’s lives changed by their encounter with Jesus? Notice, none of these passages is about Jesus healing people. Although that is an important aspect of his being with people it is not the only thing he did with </w:t>
      </w:r>
      <w:r w:rsidR="006A354E" w:rsidRPr="003B33BE">
        <w:rPr>
          <w:color w:val="FF0000"/>
        </w:rPr>
        <w:t>them</w:t>
      </w:r>
      <w:r w:rsidRPr="003B33BE">
        <w:rPr>
          <w:color w:val="FF0000"/>
        </w:rPr>
        <w:t>.</w:t>
      </w:r>
    </w:p>
    <w:p w:rsidR="004A3B29" w:rsidRDefault="004A3B29" w:rsidP="002535CE">
      <w:pPr>
        <w:spacing w:after="0" w:line="240" w:lineRule="auto"/>
        <w:rPr>
          <w:color w:val="FF0000"/>
        </w:rPr>
      </w:pPr>
    </w:p>
    <w:p w:rsidR="004B047B" w:rsidRDefault="004B047B" w:rsidP="002535CE">
      <w:pPr>
        <w:spacing w:after="0" w:line="240" w:lineRule="auto"/>
        <w:rPr>
          <w:color w:val="FF0000"/>
        </w:rPr>
      </w:pPr>
    </w:p>
    <w:p w:rsidR="000E7222" w:rsidRDefault="000E7222" w:rsidP="002535CE">
      <w:pPr>
        <w:spacing w:after="0" w:line="240" w:lineRule="auto"/>
        <w:rPr>
          <w:color w:val="FF0000"/>
        </w:rPr>
      </w:pPr>
    </w:p>
    <w:p w:rsidR="000E7222" w:rsidRDefault="000E7222" w:rsidP="002535CE">
      <w:pPr>
        <w:spacing w:after="0" w:line="240" w:lineRule="auto"/>
        <w:rPr>
          <w:color w:val="FF0000"/>
        </w:rPr>
      </w:pPr>
    </w:p>
    <w:p w:rsidR="000E7222" w:rsidRDefault="000E7222" w:rsidP="002535CE">
      <w:pPr>
        <w:spacing w:after="0" w:line="240" w:lineRule="auto"/>
        <w:rPr>
          <w:color w:val="FF0000"/>
        </w:rPr>
      </w:pPr>
    </w:p>
    <w:p w:rsidR="000E7222" w:rsidRDefault="000E7222" w:rsidP="002535CE">
      <w:pPr>
        <w:spacing w:after="0" w:line="240" w:lineRule="auto"/>
        <w:rPr>
          <w:color w:val="FF0000"/>
        </w:rPr>
      </w:pPr>
    </w:p>
    <w:p w:rsidR="004B047B" w:rsidRPr="000E7222" w:rsidRDefault="000E7222" w:rsidP="000E7222">
      <w:pPr>
        <w:pBdr>
          <w:top w:val="single" w:sz="2" w:space="1" w:color="auto"/>
          <w:left w:val="single" w:sz="2" w:space="4" w:color="auto"/>
          <w:bottom w:val="single" w:sz="2" w:space="1" w:color="auto"/>
          <w:right w:val="single" w:sz="2" w:space="4" w:color="auto"/>
        </w:pBdr>
        <w:shd w:val="clear" w:color="auto" w:fill="D9D9D9" w:themeFill="background1" w:themeFillShade="D9"/>
        <w:spacing w:after="0" w:line="240" w:lineRule="auto"/>
        <w:rPr>
          <w:color w:val="000000" w:themeColor="text1"/>
          <w:sz w:val="32"/>
          <w:szCs w:val="32"/>
        </w:rPr>
      </w:pPr>
      <w:r w:rsidRPr="000E7222">
        <w:rPr>
          <w:color w:val="000000" w:themeColor="text1"/>
          <w:sz w:val="32"/>
          <w:szCs w:val="32"/>
        </w:rPr>
        <w:t>F</w:t>
      </w:r>
      <w:r w:rsidR="004B047B" w:rsidRPr="000E7222">
        <w:rPr>
          <w:color w:val="000000" w:themeColor="text1"/>
          <w:sz w:val="32"/>
          <w:szCs w:val="32"/>
        </w:rPr>
        <w:t>or the second half of this session</w:t>
      </w:r>
      <w:r>
        <w:rPr>
          <w:color w:val="000000" w:themeColor="text1"/>
          <w:sz w:val="32"/>
          <w:szCs w:val="32"/>
        </w:rPr>
        <w:t xml:space="preserve">, </w:t>
      </w:r>
      <w:r w:rsidR="004B047B" w:rsidRPr="000E7222">
        <w:rPr>
          <w:color w:val="000000" w:themeColor="text1"/>
          <w:sz w:val="32"/>
          <w:szCs w:val="32"/>
        </w:rPr>
        <w:t xml:space="preserve">which looks </w:t>
      </w:r>
      <w:r w:rsidRPr="000E7222">
        <w:rPr>
          <w:color w:val="000000" w:themeColor="text1"/>
          <w:sz w:val="32"/>
          <w:szCs w:val="32"/>
        </w:rPr>
        <w:t xml:space="preserve">at how Workplace Chaplaincy </w:t>
      </w:r>
      <w:r>
        <w:rPr>
          <w:color w:val="000000" w:themeColor="text1"/>
          <w:sz w:val="32"/>
          <w:szCs w:val="32"/>
        </w:rPr>
        <w:t>helps us join</w:t>
      </w:r>
      <w:r w:rsidRPr="000E7222">
        <w:rPr>
          <w:color w:val="000000" w:themeColor="text1"/>
          <w:sz w:val="32"/>
          <w:szCs w:val="32"/>
        </w:rPr>
        <w:t xml:space="preserve"> in with God’s mission in the world, and considers how a chaplain can be present with people in their work</w:t>
      </w:r>
      <w:r>
        <w:rPr>
          <w:color w:val="000000" w:themeColor="text1"/>
          <w:sz w:val="32"/>
          <w:szCs w:val="32"/>
        </w:rPr>
        <w:t xml:space="preserve">; and for details of the other sessions in the course, </w:t>
      </w:r>
      <w:r w:rsidRPr="000E7222">
        <w:rPr>
          <w:color w:val="000000" w:themeColor="text1"/>
          <w:sz w:val="32"/>
          <w:szCs w:val="32"/>
        </w:rPr>
        <w:t>please contact WCM UK.</w:t>
      </w:r>
    </w:p>
    <w:p w:rsidR="000E7222" w:rsidRPr="000E7222" w:rsidRDefault="000E7222" w:rsidP="002535CE">
      <w:pPr>
        <w:spacing w:after="0" w:line="240" w:lineRule="auto"/>
        <w:rPr>
          <w:color w:val="000000" w:themeColor="text1"/>
        </w:rPr>
      </w:pPr>
    </w:p>
    <w:sectPr w:rsidR="000E7222" w:rsidRPr="000E7222" w:rsidSect="00783AD7">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21" w:rsidRDefault="00916821" w:rsidP="008E4107">
      <w:pPr>
        <w:spacing w:after="0" w:line="240" w:lineRule="auto"/>
      </w:pPr>
      <w:r>
        <w:separator/>
      </w:r>
    </w:p>
  </w:endnote>
  <w:endnote w:type="continuationSeparator" w:id="0">
    <w:p w:rsidR="00916821" w:rsidRDefault="00916821" w:rsidP="008E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48858"/>
      <w:docPartObj>
        <w:docPartGallery w:val="Page Numbers (Bottom of Page)"/>
        <w:docPartUnique/>
      </w:docPartObj>
    </w:sdtPr>
    <w:sdtEndPr>
      <w:rPr>
        <w:noProof/>
      </w:rPr>
    </w:sdtEndPr>
    <w:sdtContent>
      <w:p w:rsidR="00EA5E7C" w:rsidRDefault="00EA5E7C">
        <w:pPr>
          <w:pStyle w:val="Footer"/>
          <w:jc w:val="center"/>
        </w:pPr>
        <w:r>
          <w:fldChar w:fldCharType="begin"/>
        </w:r>
        <w:r>
          <w:instrText xml:space="preserve"> PAGE   \* MERGEFORMAT </w:instrText>
        </w:r>
        <w:r>
          <w:fldChar w:fldCharType="separate"/>
        </w:r>
        <w:r w:rsidR="00F73B58">
          <w:rPr>
            <w:noProof/>
          </w:rPr>
          <w:t>4</w:t>
        </w:r>
        <w:r>
          <w:rPr>
            <w:noProof/>
          </w:rPr>
          <w:fldChar w:fldCharType="end"/>
        </w:r>
      </w:p>
    </w:sdtContent>
  </w:sdt>
  <w:p w:rsidR="00EA5E7C" w:rsidRDefault="00EA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21" w:rsidRDefault="00916821" w:rsidP="008E4107">
      <w:pPr>
        <w:spacing w:after="0" w:line="240" w:lineRule="auto"/>
      </w:pPr>
      <w:r>
        <w:separator/>
      </w:r>
    </w:p>
  </w:footnote>
  <w:footnote w:type="continuationSeparator" w:id="0">
    <w:p w:rsidR="00916821" w:rsidRDefault="00916821" w:rsidP="008E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58" w:rsidRPr="00F73B58" w:rsidRDefault="00F73B58">
    <w:pPr>
      <w:pStyle w:val="Header"/>
      <w:rPr>
        <w:b/>
        <w:color w:val="C00000"/>
        <w:sz w:val="52"/>
        <w:szCs w:val="52"/>
      </w:rPr>
    </w:pPr>
    <w:r w:rsidRPr="00F73B58">
      <w:rPr>
        <w:b/>
        <w:color w:val="C00000"/>
        <w:sz w:val="52"/>
        <w:szCs w:val="52"/>
      </w:rPr>
      <w:t>SAMPLE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D7" w:rsidRPr="00783AD7" w:rsidRDefault="00F73B58" w:rsidP="00F73B58">
    <w:pPr>
      <w:pStyle w:val="Header"/>
      <w:rPr>
        <w:i/>
        <w:sz w:val="24"/>
        <w:szCs w:val="24"/>
      </w:rPr>
    </w:pPr>
    <w:r w:rsidRPr="00F73B58">
      <w:rPr>
        <w:b/>
        <w:color w:val="C00000"/>
        <w:sz w:val="52"/>
        <w:szCs w:val="52"/>
      </w:rPr>
      <w:t>SAMPLE</w:t>
    </w:r>
    <w:r>
      <w:rPr>
        <w:b/>
        <w:color w:val="C00000"/>
        <w:sz w:val="52"/>
        <w:szCs w:val="52"/>
      </w:rPr>
      <w:tab/>
    </w:r>
    <w:r>
      <w:rPr>
        <w:b/>
        <w:color w:val="C00000"/>
        <w:sz w:val="52"/>
        <w:szCs w:val="52"/>
      </w:rPr>
      <w:tab/>
    </w:r>
    <w:r w:rsidR="00783AD7" w:rsidRPr="00783AD7">
      <w:rPr>
        <w:i/>
        <w:sz w:val="24"/>
        <w:szCs w:val="24"/>
      </w:rPr>
      <w:t>Session 1:  Why be a Workplace Chaplain?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A5674"/>
    <w:lvl w:ilvl="0">
      <w:numFmt w:val="bullet"/>
      <w:lvlText w:val="*"/>
      <w:lvlJc w:val="left"/>
    </w:lvl>
  </w:abstractNum>
  <w:abstractNum w:abstractNumId="1">
    <w:nsid w:val="0F7648F7"/>
    <w:multiLevelType w:val="hybridMultilevel"/>
    <w:tmpl w:val="F09C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43D6E"/>
    <w:multiLevelType w:val="hybridMultilevel"/>
    <w:tmpl w:val="E74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8165B"/>
    <w:multiLevelType w:val="hybridMultilevel"/>
    <w:tmpl w:val="C3D8ECC2"/>
    <w:lvl w:ilvl="0" w:tplc="905A3F04">
      <w:start w:val="1"/>
      <w:numFmt w:val="bullet"/>
      <w:lvlText w:val="–"/>
      <w:lvlJc w:val="left"/>
      <w:pPr>
        <w:tabs>
          <w:tab w:val="num" w:pos="720"/>
        </w:tabs>
        <w:ind w:left="720" w:hanging="360"/>
      </w:pPr>
      <w:rPr>
        <w:rFonts w:ascii="Times New Roman" w:hAnsi="Times New Roman" w:hint="default"/>
      </w:rPr>
    </w:lvl>
    <w:lvl w:ilvl="1" w:tplc="FD707DDE">
      <w:start w:val="1"/>
      <w:numFmt w:val="bullet"/>
      <w:lvlText w:val="–"/>
      <w:lvlJc w:val="left"/>
      <w:pPr>
        <w:tabs>
          <w:tab w:val="num" w:pos="1440"/>
        </w:tabs>
        <w:ind w:left="1440" w:hanging="360"/>
      </w:pPr>
      <w:rPr>
        <w:rFonts w:ascii="Times New Roman" w:hAnsi="Times New Roman" w:hint="default"/>
      </w:rPr>
    </w:lvl>
    <w:lvl w:ilvl="2" w:tplc="3F8C5B28" w:tentative="1">
      <w:start w:val="1"/>
      <w:numFmt w:val="bullet"/>
      <w:lvlText w:val="–"/>
      <w:lvlJc w:val="left"/>
      <w:pPr>
        <w:tabs>
          <w:tab w:val="num" w:pos="2160"/>
        </w:tabs>
        <w:ind w:left="2160" w:hanging="360"/>
      </w:pPr>
      <w:rPr>
        <w:rFonts w:ascii="Times New Roman" w:hAnsi="Times New Roman" w:hint="default"/>
      </w:rPr>
    </w:lvl>
    <w:lvl w:ilvl="3" w:tplc="82405A80" w:tentative="1">
      <w:start w:val="1"/>
      <w:numFmt w:val="bullet"/>
      <w:lvlText w:val="–"/>
      <w:lvlJc w:val="left"/>
      <w:pPr>
        <w:tabs>
          <w:tab w:val="num" w:pos="2880"/>
        </w:tabs>
        <w:ind w:left="2880" w:hanging="360"/>
      </w:pPr>
      <w:rPr>
        <w:rFonts w:ascii="Times New Roman" w:hAnsi="Times New Roman" w:hint="default"/>
      </w:rPr>
    </w:lvl>
    <w:lvl w:ilvl="4" w:tplc="5ADE7466" w:tentative="1">
      <w:start w:val="1"/>
      <w:numFmt w:val="bullet"/>
      <w:lvlText w:val="–"/>
      <w:lvlJc w:val="left"/>
      <w:pPr>
        <w:tabs>
          <w:tab w:val="num" w:pos="3600"/>
        </w:tabs>
        <w:ind w:left="3600" w:hanging="360"/>
      </w:pPr>
      <w:rPr>
        <w:rFonts w:ascii="Times New Roman" w:hAnsi="Times New Roman" w:hint="default"/>
      </w:rPr>
    </w:lvl>
    <w:lvl w:ilvl="5" w:tplc="F02C567A" w:tentative="1">
      <w:start w:val="1"/>
      <w:numFmt w:val="bullet"/>
      <w:lvlText w:val="–"/>
      <w:lvlJc w:val="left"/>
      <w:pPr>
        <w:tabs>
          <w:tab w:val="num" w:pos="4320"/>
        </w:tabs>
        <w:ind w:left="4320" w:hanging="360"/>
      </w:pPr>
      <w:rPr>
        <w:rFonts w:ascii="Times New Roman" w:hAnsi="Times New Roman" w:hint="default"/>
      </w:rPr>
    </w:lvl>
    <w:lvl w:ilvl="6" w:tplc="1D48BAF6" w:tentative="1">
      <w:start w:val="1"/>
      <w:numFmt w:val="bullet"/>
      <w:lvlText w:val="–"/>
      <w:lvlJc w:val="left"/>
      <w:pPr>
        <w:tabs>
          <w:tab w:val="num" w:pos="5040"/>
        </w:tabs>
        <w:ind w:left="5040" w:hanging="360"/>
      </w:pPr>
      <w:rPr>
        <w:rFonts w:ascii="Times New Roman" w:hAnsi="Times New Roman" w:hint="default"/>
      </w:rPr>
    </w:lvl>
    <w:lvl w:ilvl="7" w:tplc="E70AFF22" w:tentative="1">
      <w:start w:val="1"/>
      <w:numFmt w:val="bullet"/>
      <w:lvlText w:val="–"/>
      <w:lvlJc w:val="left"/>
      <w:pPr>
        <w:tabs>
          <w:tab w:val="num" w:pos="5760"/>
        </w:tabs>
        <w:ind w:left="5760" w:hanging="360"/>
      </w:pPr>
      <w:rPr>
        <w:rFonts w:ascii="Times New Roman" w:hAnsi="Times New Roman" w:hint="default"/>
      </w:rPr>
    </w:lvl>
    <w:lvl w:ilvl="8" w:tplc="4E521E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864FDA"/>
    <w:multiLevelType w:val="hybridMultilevel"/>
    <w:tmpl w:val="D20C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670E3"/>
    <w:multiLevelType w:val="hybridMultilevel"/>
    <w:tmpl w:val="134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33597"/>
    <w:multiLevelType w:val="hybridMultilevel"/>
    <w:tmpl w:val="1CF66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7C509E"/>
    <w:multiLevelType w:val="hybridMultilevel"/>
    <w:tmpl w:val="1144CA6C"/>
    <w:lvl w:ilvl="0" w:tplc="09149CF0">
      <w:start w:val="1"/>
      <w:numFmt w:val="bullet"/>
      <w:lvlText w:val="•"/>
      <w:lvlJc w:val="left"/>
      <w:pPr>
        <w:tabs>
          <w:tab w:val="num" w:pos="720"/>
        </w:tabs>
        <w:ind w:left="720" w:hanging="360"/>
      </w:pPr>
      <w:rPr>
        <w:rFonts w:ascii="Arial" w:hAnsi="Arial" w:hint="default"/>
      </w:rPr>
    </w:lvl>
    <w:lvl w:ilvl="1" w:tplc="22E64ED2">
      <w:numFmt w:val="bullet"/>
      <w:lvlText w:val="•"/>
      <w:lvlJc w:val="left"/>
      <w:pPr>
        <w:tabs>
          <w:tab w:val="num" w:pos="1440"/>
        </w:tabs>
        <w:ind w:left="1440" w:hanging="360"/>
      </w:pPr>
      <w:rPr>
        <w:rFonts w:ascii="Arial" w:hAnsi="Arial" w:hint="default"/>
      </w:rPr>
    </w:lvl>
    <w:lvl w:ilvl="2" w:tplc="4276FBBE" w:tentative="1">
      <w:start w:val="1"/>
      <w:numFmt w:val="bullet"/>
      <w:lvlText w:val="•"/>
      <w:lvlJc w:val="left"/>
      <w:pPr>
        <w:tabs>
          <w:tab w:val="num" w:pos="2160"/>
        </w:tabs>
        <w:ind w:left="2160" w:hanging="360"/>
      </w:pPr>
      <w:rPr>
        <w:rFonts w:ascii="Arial" w:hAnsi="Arial" w:hint="default"/>
      </w:rPr>
    </w:lvl>
    <w:lvl w:ilvl="3" w:tplc="68CE0EFC" w:tentative="1">
      <w:start w:val="1"/>
      <w:numFmt w:val="bullet"/>
      <w:lvlText w:val="•"/>
      <w:lvlJc w:val="left"/>
      <w:pPr>
        <w:tabs>
          <w:tab w:val="num" w:pos="2880"/>
        </w:tabs>
        <w:ind w:left="2880" w:hanging="360"/>
      </w:pPr>
      <w:rPr>
        <w:rFonts w:ascii="Arial" w:hAnsi="Arial" w:hint="default"/>
      </w:rPr>
    </w:lvl>
    <w:lvl w:ilvl="4" w:tplc="5A0A9E74" w:tentative="1">
      <w:start w:val="1"/>
      <w:numFmt w:val="bullet"/>
      <w:lvlText w:val="•"/>
      <w:lvlJc w:val="left"/>
      <w:pPr>
        <w:tabs>
          <w:tab w:val="num" w:pos="3600"/>
        </w:tabs>
        <w:ind w:left="3600" w:hanging="360"/>
      </w:pPr>
      <w:rPr>
        <w:rFonts w:ascii="Arial" w:hAnsi="Arial" w:hint="default"/>
      </w:rPr>
    </w:lvl>
    <w:lvl w:ilvl="5" w:tplc="77686800" w:tentative="1">
      <w:start w:val="1"/>
      <w:numFmt w:val="bullet"/>
      <w:lvlText w:val="•"/>
      <w:lvlJc w:val="left"/>
      <w:pPr>
        <w:tabs>
          <w:tab w:val="num" w:pos="4320"/>
        </w:tabs>
        <w:ind w:left="4320" w:hanging="360"/>
      </w:pPr>
      <w:rPr>
        <w:rFonts w:ascii="Arial" w:hAnsi="Arial" w:hint="default"/>
      </w:rPr>
    </w:lvl>
    <w:lvl w:ilvl="6" w:tplc="3EAEE744" w:tentative="1">
      <w:start w:val="1"/>
      <w:numFmt w:val="bullet"/>
      <w:lvlText w:val="•"/>
      <w:lvlJc w:val="left"/>
      <w:pPr>
        <w:tabs>
          <w:tab w:val="num" w:pos="5040"/>
        </w:tabs>
        <w:ind w:left="5040" w:hanging="360"/>
      </w:pPr>
      <w:rPr>
        <w:rFonts w:ascii="Arial" w:hAnsi="Arial" w:hint="default"/>
      </w:rPr>
    </w:lvl>
    <w:lvl w:ilvl="7" w:tplc="CE34568C" w:tentative="1">
      <w:start w:val="1"/>
      <w:numFmt w:val="bullet"/>
      <w:lvlText w:val="•"/>
      <w:lvlJc w:val="left"/>
      <w:pPr>
        <w:tabs>
          <w:tab w:val="num" w:pos="5760"/>
        </w:tabs>
        <w:ind w:left="5760" w:hanging="360"/>
      </w:pPr>
      <w:rPr>
        <w:rFonts w:ascii="Arial" w:hAnsi="Arial" w:hint="default"/>
      </w:rPr>
    </w:lvl>
    <w:lvl w:ilvl="8" w:tplc="C2F6D254" w:tentative="1">
      <w:start w:val="1"/>
      <w:numFmt w:val="bullet"/>
      <w:lvlText w:val="•"/>
      <w:lvlJc w:val="left"/>
      <w:pPr>
        <w:tabs>
          <w:tab w:val="num" w:pos="6480"/>
        </w:tabs>
        <w:ind w:left="6480" w:hanging="360"/>
      </w:pPr>
      <w:rPr>
        <w:rFonts w:ascii="Arial" w:hAnsi="Arial" w:hint="default"/>
      </w:rPr>
    </w:lvl>
  </w:abstractNum>
  <w:abstractNum w:abstractNumId="8">
    <w:nsid w:val="2D1943AF"/>
    <w:multiLevelType w:val="hybridMultilevel"/>
    <w:tmpl w:val="A746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853A6E"/>
    <w:multiLevelType w:val="hybridMultilevel"/>
    <w:tmpl w:val="B086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243532"/>
    <w:multiLevelType w:val="hybridMultilevel"/>
    <w:tmpl w:val="13C25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FC6F04"/>
    <w:multiLevelType w:val="hybridMultilevel"/>
    <w:tmpl w:val="6262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44B5D"/>
    <w:multiLevelType w:val="hybridMultilevel"/>
    <w:tmpl w:val="C6623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336882"/>
    <w:multiLevelType w:val="hybridMultilevel"/>
    <w:tmpl w:val="08C0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317F2"/>
    <w:multiLevelType w:val="hybridMultilevel"/>
    <w:tmpl w:val="B9F46F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E50F3"/>
    <w:multiLevelType w:val="hybridMultilevel"/>
    <w:tmpl w:val="91E8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3D5FAD"/>
    <w:multiLevelType w:val="hybridMultilevel"/>
    <w:tmpl w:val="592C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55C77"/>
    <w:multiLevelType w:val="hybridMultilevel"/>
    <w:tmpl w:val="0F3CC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8F5B20"/>
    <w:multiLevelType w:val="hybridMultilevel"/>
    <w:tmpl w:val="B2B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8"/>
  </w:num>
  <w:num w:numId="5">
    <w:abstractNumId w:val="0"/>
    <w:lvlOverride w:ilvl="0">
      <w:lvl w:ilvl="0">
        <w:numFmt w:val="bullet"/>
        <w:lvlText w:val="•"/>
        <w:legacy w:legacy="1" w:legacySpace="0" w:legacyIndent="0"/>
        <w:lvlJc w:val="left"/>
        <w:rPr>
          <w:rFonts w:ascii="Arial" w:hAnsi="Arial" w:cs="Arial" w:hint="default"/>
          <w:sz w:val="20"/>
        </w:rPr>
      </w:lvl>
    </w:lvlOverride>
  </w:num>
  <w:num w:numId="6">
    <w:abstractNumId w:val="1"/>
  </w:num>
  <w:num w:numId="7">
    <w:abstractNumId w:val="14"/>
  </w:num>
  <w:num w:numId="8">
    <w:abstractNumId w:val="2"/>
  </w:num>
  <w:num w:numId="9">
    <w:abstractNumId w:val="0"/>
    <w:lvlOverride w:ilvl="0">
      <w:lvl w:ilvl="0">
        <w:numFmt w:val="bullet"/>
        <w:lvlText w:val="•"/>
        <w:legacy w:legacy="1" w:legacySpace="0" w:legacyIndent="0"/>
        <w:lvlJc w:val="left"/>
        <w:rPr>
          <w:rFonts w:ascii="Arial" w:hAnsi="Arial" w:cs="Arial" w:hint="default"/>
          <w:sz w:val="28"/>
        </w:rPr>
      </w:lvl>
    </w:lvlOverride>
  </w:num>
  <w:num w:numId="10">
    <w:abstractNumId w:val="0"/>
    <w:lvlOverride w:ilvl="0">
      <w:lvl w:ilvl="0">
        <w:numFmt w:val="bullet"/>
        <w:lvlText w:val="–"/>
        <w:legacy w:legacy="1" w:legacySpace="0" w:legacyIndent="0"/>
        <w:lvlJc w:val="left"/>
        <w:rPr>
          <w:rFonts w:ascii="Arial" w:hAnsi="Arial" w:cs="Arial" w:hint="default"/>
          <w:sz w:val="24"/>
        </w:rPr>
      </w:lvl>
    </w:lvlOverride>
  </w:num>
  <w:num w:numId="11">
    <w:abstractNumId w:val="0"/>
    <w:lvlOverride w:ilvl="0">
      <w:lvl w:ilvl="0">
        <w:numFmt w:val="bullet"/>
        <w:lvlText w:val="•"/>
        <w:legacy w:legacy="1" w:legacySpace="0" w:legacyIndent="0"/>
        <w:lvlJc w:val="left"/>
        <w:rPr>
          <w:rFonts w:ascii="Arial" w:hAnsi="Arial" w:cs="Arial" w:hint="default"/>
          <w:sz w:val="24"/>
        </w:rPr>
      </w:lvl>
    </w:lvlOverride>
  </w:num>
  <w:num w:numId="12">
    <w:abstractNumId w:val="0"/>
    <w:lvlOverride w:ilvl="0">
      <w:lvl w:ilvl="0">
        <w:numFmt w:val="bullet"/>
        <w:lvlText w:val="•"/>
        <w:legacy w:legacy="1" w:legacySpace="0" w:legacyIndent="0"/>
        <w:lvlJc w:val="left"/>
        <w:rPr>
          <w:rFonts w:ascii="Arial" w:hAnsi="Arial" w:cs="Arial" w:hint="default"/>
          <w:sz w:val="32"/>
        </w:rPr>
      </w:lvl>
    </w:lvlOverride>
  </w:num>
  <w:num w:numId="13">
    <w:abstractNumId w:val="0"/>
    <w:lvlOverride w:ilvl="0">
      <w:lvl w:ilvl="0">
        <w:numFmt w:val="bullet"/>
        <w:lvlText w:val="–"/>
        <w:legacy w:legacy="1" w:legacySpace="0" w:legacyIndent="0"/>
        <w:lvlJc w:val="left"/>
        <w:rPr>
          <w:rFonts w:ascii="Arial" w:hAnsi="Arial" w:cs="Arial" w:hint="default"/>
          <w:sz w:val="20"/>
        </w:rPr>
      </w:lvl>
    </w:lvlOverride>
  </w:num>
  <w:num w:numId="14">
    <w:abstractNumId w:val="9"/>
  </w:num>
  <w:num w:numId="15">
    <w:abstractNumId w:val="10"/>
  </w:num>
  <w:num w:numId="16">
    <w:abstractNumId w:val="6"/>
  </w:num>
  <w:num w:numId="17">
    <w:abstractNumId w:val="17"/>
  </w:num>
  <w:num w:numId="18">
    <w:abstractNumId w:val="5"/>
  </w:num>
  <w:num w:numId="19">
    <w:abstractNumId w:val="18"/>
  </w:num>
  <w:num w:numId="20">
    <w:abstractNumId w:val="7"/>
  </w:num>
  <w:num w:numId="21">
    <w:abstractNumId w:val="12"/>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DD"/>
    <w:rsid w:val="000149A0"/>
    <w:rsid w:val="00033AD4"/>
    <w:rsid w:val="000407AE"/>
    <w:rsid w:val="00063CB0"/>
    <w:rsid w:val="00071D37"/>
    <w:rsid w:val="00083285"/>
    <w:rsid w:val="000C27FC"/>
    <w:rsid w:val="000E7222"/>
    <w:rsid w:val="00101F11"/>
    <w:rsid w:val="00112D55"/>
    <w:rsid w:val="00174129"/>
    <w:rsid w:val="00197505"/>
    <w:rsid w:val="001A3C38"/>
    <w:rsid w:val="001A7598"/>
    <w:rsid w:val="001C36DA"/>
    <w:rsid w:val="001C6F18"/>
    <w:rsid w:val="0020001A"/>
    <w:rsid w:val="00206A5D"/>
    <w:rsid w:val="002153D6"/>
    <w:rsid w:val="00220BCB"/>
    <w:rsid w:val="00224297"/>
    <w:rsid w:val="002352DD"/>
    <w:rsid w:val="00237979"/>
    <w:rsid w:val="00244218"/>
    <w:rsid w:val="00247E52"/>
    <w:rsid w:val="002535CE"/>
    <w:rsid w:val="00284576"/>
    <w:rsid w:val="002B3745"/>
    <w:rsid w:val="002B695F"/>
    <w:rsid w:val="002C4258"/>
    <w:rsid w:val="002C4A73"/>
    <w:rsid w:val="002C553A"/>
    <w:rsid w:val="002D0D4C"/>
    <w:rsid w:val="00315765"/>
    <w:rsid w:val="00353E79"/>
    <w:rsid w:val="00357184"/>
    <w:rsid w:val="00364BB8"/>
    <w:rsid w:val="0037242B"/>
    <w:rsid w:val="0037787D"/>
    <w:rsid w:val="00381817"/>
    <w:rsid w:val="00381F5A"/>
    <w:rsid w:val="003B33BE"/>
    <w:rsid w:val="003B7B86"/>
    <w:rsid w:val="003F0DBC"/>
    <w:rsid w:val="003F31EA"/>
    <w:rsid w:val="0040367E"/>
    <w:rsid w:val="0040739F"/>
    <w:rsid w:val="00423CFB"/>
    <w:rsid w:val="004325DD"/>
    <w:rsid w:val="00437AFD"/>
    <w:rsid w:val="00450DFA"/>
    <w:rsid w:val="00460B5B"/>
    <w:rsid w:val="00485826"/>
    <w:rsid w:val="00487AAE"/>
    <w:rsid w:val="00490E45"/>
    <w:rsid w:val="004A3B29"/>
    <w:rsid w:val="004B047B"/>
    <w:rsid w:val="004C08BB"/>
    <w:rsid w:val="004C2FEE"/>
    <w:rsid w:val="004E3C0D"/>
    <w:rsid w:val="005032A5"/>
    <w:rsid w:val="0050349D"/>
    <w:rsid w:val="005105A3"/>
    <w:rsid w:val="00511D7A"/>
    <w:rsid w:val="00533C6F"/>
    <w:rsid w:val="00547453"/>
    <w:rsid w:val="00557180"/>
    <w:rsid w:val="00557664"/>
    <w:rsid w:val="0057569E"/>
    <w:rsid w:val="00577A33"/>
    <w:rsid w:val="005910B1"/>
    <w:rsid w:val="005A5D1B"/>
    <w:rsid w:val="005B0996"/>
    <w:rsid w:val="005B14E8"/>
    <w:rsid w:val="005C56C0"/>
    <w:rsid w:val="005D39FC"/>
    <w:rsid w:val="005F24B6"/>
    <w:rsid w:val="00622B56"/>
    <w:rsid w:val="00623287"/>
    <w:rsid w:val="00626B6B"/>
    <w:rsid w:val="00630F00"/>
    <w:rsid w:val="00634E31"/>
    <w:rsid w:val="00637CAE"/>
    <w:rsid w:val="00640DCD"/>
    <w:rsid w:val="006450A5"/>
    <w:rsid w:val="00683F7C"/>
    <w:rsid w:val="006918A4"/>
    <w:rsid w:val="006A354E"/>
    <w:rsid w:val="006B4286"/>
    <w:rsid w:val="006C3B55"/>
    <w:rsid w:val="006C7661"/>
    <w:rsid w:val="006E6D36"/>
    <w:rsid w:val="0071016E"/>
    <w:rsid w:val="007210B4"/>
    <w:rsid w:val="007350C7"/>
    <w:rsid w:val="00741CCA"/>
    <w:rsid w:val="00756274"/>
    <w:rsid w:val="007669E4"/>
    <w:rsid w:val="00783AD7"/>
    <w:rsid w:val="007B2D1C"/>
    <w:rsid w:val="007B31F4"/>
    <w:rsid w:val="007B5A66"/>
    <w:rsid w:val="007D2C32"/>
    <w:rsid w:val="008115BE"/>
    <w:rsid w:val="00815F06"/>
    <w:rsid w:val="00820DCD"/>
    <w:rsid w:val="00832010"/>
    <w:rsid w:val="00832B74"/>
    <w:rsid w:val="00844556"/>
    <w:rsid w:val="00863FC4"/>
    <w:rsid w:val="00864039"/>
    <w:rsid w:val="00876661"/>
    <w:rsid w:val="00886100"/>
    <w:rsid w:val="00891798"/>
    <w:rsid w:val="008935E4"/>
    <w:rsid w:val="008A0242"/>
    <w:rsid w:val="008A0C17"/>
    <w:rsid w:val="008A7A6F"/>
    <w:rsid w:val="008D14A2"/>
    <w:rsid w:val="008E4107"/>
    <w:rsid w:val="008E531F"/>
    <w:rsid w:val="008F21BE"/>
    <w:rsid w:val="00900EB2"/>
    <w:rsid w:val="00901396"/>
    <w:rsid w:val="0090767E"/>
    <w:rsid w:val="0091359C"/>
    <w:rsid w:val="00916821"/>
    <w:rsid w:val="009227AC"/>
    <w:rsid w:val="0092413B"/>
    <w:rsid w:val="009372BB"/>
    <w:rsid w:val="009558D6"/>
    <w:rsid w:val="0095699B"/>
    <w:rsid w:val="009576FB"/>
    <w:rsid w:val="00972E7E"/>
    <w:rsid w:val="009850EA"/>
    <w:rsid w:val="009A3AB4"/>
    <w:rsid w:val="009C120E"/>
    <w:rsid w:val="00A36957"/>
    <w:rsid w:val="00A77C71"/>
    <w:rsid w:val="00AA7CD3"/>
    <w:rsid w:val="00AB2554"/>
    <w:rsid w:val="00AD3F07"/>
    <w:rsid w:val="00AD71E7"/>
    <w:rsid w:val="00AE2080"/>
    <w:rsid w:val="00B10975"/>
    <w:rsid w:val="00B176EA"/>
    <w:rsid w:val="00B47AB9"/>
    <w:rsid w:val="00B5130B"/>
    <w:rsid w:val="00B55441"/>
    <w:rsid w:val="00B75DE8"/>
    <w:rsid w:val="00B8055C"/>
    <w:rsid w:val="00B91BD2"/>
    <w:rsid w:val="00BA4BEC"/>
    <w:rsid w:val="00BB49AD"/>
    <w:rsid w:val="00BD1A15"/>
    <w:rsid w:val="00BE070D"/>
    <w:rsid w:val="00BE3B15"/>
    <w:rsid w:val="00BE4B9B"/>
    <w:rsid w:val="00C0028F"/>
    <w:rsid w:val="00C05F10"/>
    <w:rsid w:val="00C13944"/>
    <w:rsid w:val="00C2243E"/>
    <w:rsid w:val="00C25F6A"/>
    <w:rsid w:val="00C26907"/>
    <w:rsid w:val="00C36344"/>
    <w:rsid w:val="00C43970"/>
    <w:rsid w:val="00C502AF"/>
    <w:rsid w:val="00C61DEA"/>
    <w:rsid w:val="00C649FE"/>
    <w:rsid w:val="00C713EE"/>
    <w:rsid w:val="00C93A7E"/>
    <w:rsid w:val="00C973DC"/>
    <w:rsid w:val="00CA79D4"/>
    <w:rsid w:val="00CB5705"/>
    <w:rsid w:val="00CD1D52"/>
    <w:rsid w:val="00CF632D"/>
    <w:rsid w:val="00D0560A"/>
    <w:rsid w:val="00D0732B"/>
    <w:rsid w:val="00D346B1"/>
    <w:rsid w:val="00D50229"/>
    <w:rsid w:val="00D76080"/>
    <w:rsid w:val="00D77061"/>
    <w:rsid w:val="00D82C4C"/>
    <w:rsid w:val="00D935B9"/>
    <w:rsid w:val="00DB0B9B"/>
    <w:rsid w:val="00DC6EC0"/>
    <w:rsid w:val="00DD00A3"/>
    <w:rsid w:val="00DD6161"/>
    <w:rsid w:val="00DE3D66"/>
    <w:rsid w:val="00DE7796"/>
    <w:rsid w:val="00E17E41"/>
    <w:rsid w:val="00E3111E"/>
    <w:rsid w:val="00E62D36"/>
    <w:rsid w:val="00E74F49"/>
    <w:rsid w:val="00E80F87"/>
    <w:rsid w:val="00EA5E7C"/>
    <w:rsid w:val="00EC3E24"/>
    <w:rsid w:val="00EC56DE"/>
    <w:rsid w:val="00ED42BC"/>
    <w:rsid w:val="00EE4587"/>
    <w:rsid w:val="00EF160F"/>
    <w:rsid w:val="00F03D2A"/>
    <w:rsid w:val="00F10D54"/>
    <w:rsid w:val="00F304B4"/>
    <w:rsid w:val="00F73B58"/>
    <w:rsid w:val="00FA7F1D"/>
    <w:rsid w:val="00FF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DD"/>
  </w:style>
  <w:style w:type="paragraph" w:styleId="Heading1">
    <w:name w:val="heading 1"/>
    <w:basedOn w:val="Normal"/>
    <w:next w:val="Normal"/>
    <w:link w:val="Heading1Char"/>
    <w:qFormat/>
    <w:rsid w:val="002C553A"/>
    <w:pPr>
      <w:autoSpaceDE w:val="0"/>
      <w:autoSpaceDN w:val="0"/>
      <w:adjustRightInd w:val="0"/>
      <w:spacing w:after="0" w:line="240" w:lineRule="auto"/>
      <w:jc w:val="center"/>
      <w:outlineLvl w:val="0"/>
    </w:pPr>
    <w:rPr>
      <w:rFonts w:ascii="Arial" w:eastAsia="Times New Roman" w:hAnsi="Arial" w:cs="Arial"/>
      <w:sz w:val="44"/>
      <w:szCs w:val="44"/>
      <w:lang w:eastAsia="en-GB"/>
    </w:rPr>
  </w:style>
  <w:style w:type="paragraph" w:styleId="Heading2">
    <w:name w:val="heading 2"/>
    <w:basedOn w:val="Normal"/>
    <w:next w:val="Normal"/>
    <w:link w:val="Heading2Char"/>
    <w:qFormat/>
    <w:rsid w:val="002C553A"/>
    <w:pPr>
      <w:autoSpaceDE w:val="0"/>
      <w:autoSpaceDN w:val="0"/>
      <w:adjustRightInd w:val="0"/>
      <w:spacing w:after="0" w:line="240" w:lineRule="auto"/>
      <w:ind w:left="270" w:hanging="270"/>
      <w:outlineLvl w:val="1"/>
    </w:pPr>
    <w:rPr>
      <w:rFonts w:ascii="Arial" w:eastAsia="Times New Roman" w:hAnsi="Arial" w:cs="Arial"/>
      <w:sz w:val="32"/>
      <w:szCs w:val="32"/>
      <w:lang w:eastAsia="en-GB"/>
    </w:rPr>
  </w:style>
  <w:style w:type="paragraph" w:styleId="Heading3">
    <w:name w:val="heading 3"/>
    <w:basedOn w:val="Normal"/>
    <w:next w:val="Normal"/>
    <w:link w:val="Heading3Char"/>
    <w:uiPriority w:val="9"/>
    <w:semiHidden/>
    <w:unhideWhenUsed/>
    <w:qFormat/>
    <w:rsid w:val="00206A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DD"/>
    <w:pPr>
      <w:ind w:left="720"/>
      <w:contextualSpacing/>
    </w:pPr>
  </w:style>
  <w:style w:type="paragraph" w:styleId="Header">
    <w:name w:val="header"/>
    <w:basedOn w:val="Normal"/>
    <w:link w:val="HeaderChar"/>
    <w:uiPriority w:val="99"/>
    <w:unhideWhenUsed/>
    <w:rsid w:val="008E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07"/>
  </w:style>
  <w:style w:type="paragraph" w:styleId="Footer">
    <w:name w:val="footer"/>
    <w:basedOn w:val="Normal"/>
    <w:link w:val="FooterChar"/>
    <w:uiPriority w:val="99"/>
    <w:unhideWhenUsed/>
    <w:rsid w:val="008E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07"/>
  </w:style>
  <w:style w:type="character" w:customStyle="1" w:styleId="Heading1Char">
    <w:name w:val="Heading 1 Char"/>
    <w:basedOn w:val="DefaultParagraphFont"/>
    <w:link w:val="Heading1"/>
    <w:rsid w:val="002C553A"/>
    <w:rPr>
      <w:rFonts w:ascii="Arial" w:eastAsia="Times New Roman" w:hAnsi="Arial" w:cs="Arial"/>
      <w:sz w:val="44"/>
      <w:szCs w:val="44"/>
      <w:lang w:eastAsia="en-GB"/>
    </w:rPr>
  </w:style>
  <w:style w:type="character" w:customStyle="1" w:styleId="Heading2Char">
    <w:name w:val="Heading 2 Char"/>
    <w:basedOn w:val="DefaultParagraphFont"/>
    <w:link w:val="Heading2"/>
    <w:rsid w:val="002C553A"/>
    <w:rPr>
      <w:rFonts w:ascii="Arial" w:eastAsia="Times New Roman" w:hAnsi="Arial" w:cs="Arial"/>
      <w:sz w:val="32"/>
      <w:szCs w:val="32"/>
      <w:lang w:eastAsia="en-GB"/>
    </w:rPr>
  </w:style>
  <w:style w:type="paragraph" w:styleId="NormalWeb">
    <w:name w:val="Normal (Web)"/>
    <w:basedOn w:val="Normal"/>
    <w:uiPriority w:val="99"/>
    <w:semiHidden/>
    <w:unhideWhenUsed/>
    <w:rsid w:val="0055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06A5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5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E7C"/>
    <w:rPr>
      <w:sz w:val="20"/>
      <w:szCs w:val="20"/>
    </w:rPr>
  </w:style>
  <w:style w:type="character" w:styleId="FootnoteReference">
    <w:name w:val="footnote reference"/>
    <w:basedOn w:val="DefaultParagraphFont"/>
    <w:uiPriority w:val="99"/>
    <w:semiHidden/>
    <w:unhideWhenUsed/>
    <w:rsid w:val="00EA5E7C"/>
    <w:rPr>
      <w:vertAlign w:val="superscript"/>
    </w:rPr>
  </w:style>
  <w:style w:type="character" w:styleId="Hyperlink">
    <w:name w:val="Hyperlink"/>
    <w:basedOn w:val="DefaultParagraphFont"/>
    <w:uiPriority w:val="99"/>
    <w:unhideWhenUsed/>
    <w:rsid w:val="00EA5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DD"/>
  </w:style>
  <w:style w:type="paragraph" w:styleId="Heading1">
    <w:name w:val="heading 1"/>
    <w:basedOn w:val="Normal"/>
    <w:next w:val="Normal"/>
    <w:link w:val="Heading1Char"/>
    <w:qFormat/>
    <w:rsid w:val="002C553A"/>
    <w:pPr>
      <w:autoSpaceDE w:val="0"/>
      <w:autoSpaceDN w:val="0"/>
      <w:adjustRightInd w:val="0"/>
      <w:spacing w:after="0" w:line="240" w:lineRule="auto"/>
      <w:jc w:val="center"/>
      <w:outlineLvl w:val="0"/>
    </w:pPr>
    <w:rPr>
      <w:rFonts w:ascii="Arial" w:eastAsia="Times New Roman" w:hAnsi="Arial" w:cs="Arial"/>
      <w:sz w:val="44"/>
      <w:szCs w:val="44"/>
      <w:lang w:eastAsia="en-GB"/>
    </w:rPr>
  </w:style>
  <w:style w:type="paragraph" w:styleId="Heading2">
    <w:name w:val="heading 2"/>
    <w:basedOn w:val="Normal"/>
    <w:next w:val="Normal"/>
    <w:link w:val="Heading2Char"/>
    <w:qFormat/>
    <w:rsid w:val="002C553A"/>
    <w:pPr>
      <w:autoSpaceDE w:val="0"/>
      <w:autoSpaceDN w:val="0"/>
      <w:adjustRightInd w:val="0"/>
      <w:spacing w:after="0" w:line="240" w:lineRule="auto"/>
      <w:ind w:left="270" w:hanging="270"/>
      <w:outlineLvl w:val="1"/>
    </w:pPr>
    <w:rPr>
      <w:rFonts w:ascii="Arial" w:eastAsia="Times New Roman" w:hAnsi="Arial" w:cs="Arial"/>
      <w:sz w:val="32"/>
      <w:szCs w:val="32"/>
      <w:lang w:eastAsia="en-GB"/>
    </w:rPr>
  </w:style>
  <w:style w:type="paragraph" w:styleId="Heading3">
    <w:name w:val="heading 3"/>
    <w:basedOn w:val="Normal"/>
    <w:next w:val="Normal"/>
    <w:link w:val="Heading3Char"/>
    <w:uiPriority w:val="9"/>
    <w:semiHidden/>
    <w:unhideWhenUsed/>
    <w:qFormat/>
    <w:rsid w:val="00206A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DD"/>
    <w:pPr>
      <w:ind w:left="720"/>
      <w:contextualSpacing/>
    </w:pPr>
  </w:style>
  <w:style w:type="paragraph" w:styleId="Header">
    <w:name w:val="header"/>
    <w:basedOn w:val="Normal"/>
    <w:link w:val="HeaderChar"/>
    <w:uiPriority w:val="99"/>
    <w:unhideWhenUsed/>
    <w:rsid w:val="008E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07"/>
  </w:style>
  <w:style w:type="paragraph" w:styleId="Footer">
    <w:name w:val="footer"/>
    <w:basedOn w:val="Normal"/>
    <w:link w:val="FooterChar"/>
    <w:uiPriority w:val="99"/>
    <w:unhideWhenUsed/>
    <w:rsid w:val="008E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07"/>
  </w:style>
  <w:style w:type="character" w:customStyle="1" w:styleId="Heading1Char">
    <w:name w:val="Heading 1 Char"/>
    <w:basedOn w:val="DefaultParagraphFont"/>
    <w:link w:val="Heading1"/>
    <w:rsid w:val="002C553A"/>
    <w:rPr>
      <w:rFonts w:ascii="Arial" w:eastAsia="Times New Roman" w:hAnsi="Arial" w:cs="Arial"/>
      <w:sz w:val="44"/>
      <w:szCs w:val="44"/>
      <w:lang w:eastAsia="en-GB"/>
    </w:rPr>
  </w:style>
  <w:style w:type="character" w:customStyle="1" w:styleId="Heading2Char">
    <w:name w:val="Heading 2 Char"/>
    <w:basedOn w:val="DefaultParagraphFont"/>
    <w:link w:val="Heading2"/>
    <w:rsid w:val="002C553A"/>
    <w:rPr>
      <w:rFonts w:ascii="Arial" w:eastAsia="Times New Roman" w:hAnsi="Arial" w:cs="Arial"/>
      <w:sz w:val="32"/>
      <w:szCs w:val="32"/>
      <w:lang w:eastAsia="en-GB"/>
    </w:rPr>
  </w:style>
  <w:style w:type="paragraph" w:styleId="NormalWeb">
    <w:name w:val="Normal (Web)"/>
    <w:basedOn w:val="Normal"/>
    <w:uiPriority w:val="99"/>
    <w:semiHidden/>
    <w:unhideWhenUsed/>
    <w:rsid w:val="0055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06A5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EA5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E7C"/>
    <w:rPr>
      <w:sz w:val="20"/>
      <w:szCs w:val="20"/>
    </w:rPr>
  </w:style>
  <w:style w:type="character" w:styleId="FootnoteReference">
    <w:name w:val="footnote reference"/>
    <w:basedOn w:val="DefaultParagraphFont"/>
    <w:uiPriority w:val="99"/>
    <w:semiHidden/>
    <w:unhideWhenUsed/>
    <w:rsid w:val="00EA5E7C"/>
    <w:rPr>
      <w:vertAlign w:val="superscript"/>
    </w:rPr>
  </w:style>
  <w:style w:type="character" w:styleId="Hyperlink">
    <w:name w:val="Hyperlink"/>
    <w:basedOn w:val="DefaultParagraphFont"/>
    <w:uiPriority w:val="99"/>
    <w:unhideWhenUsed/>
    <w:rsid w:val="00EA5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191">
      <w:bodyDiv w:val="1"/>
      <w:marLeft w:val="0"/>
      <w:marRight w:val="0"/>
      <w:marTop w:val="0"/>
      <w:marBottom w:val="0"/>
      <w:divBdr>
        <w:top w:val="none" w:sz="0" w:space="0" w:color="auto"/>
        <w:left w:val="none" w:sz="0" w:space="0" w:color="auto"/>
        <w:bottom w:val="none" w:sz="0" w:space="0" w:color="auto"/>
        <w:right w:val="none" w:sz="0" w:space="0" w:color="auto"/>
      </w:divBdr>
      <w:divsChild>
        <w:div w:id="186603545">
          <w:marLeft w:val="1166"/>
          <w:marRight w:val="0"/>
          <w:marTop w:val="134"/>
          <w:marBottom w:val="0"/>
          <w:divBdr>
            <w:top w:val="none" w:sz="0" w:space="0" w:color="auto"/>
            <w:left w:val="none" w:sz="0" w:space="0" w:color="auto"/>
            <w:bottom w:val="none" w:sz="0" w:space="0" w:color="auto"/>
            <w:right w:val="none" w:sz="0" w:space="0" w:color="auto"/>
          </w:divBdr>
        </w:div>
        <w:div w:id="1307509725">
          <w:marLeft w:val="1166"/>
          <w:marRight w:val="0"/>
          <w:marTop w:val="134"/>
          <w:marBottom w:val="0"/>
          <w:divBdr>
            <w:top w:val="none" w:sz="0" w:space="0" w:color="auto"/>
            <w:left w:val="none" w:sz="0" w:space="0" w:color="auto"/>
            <w:bottom w:val="none" w:sz="0" w:space="0" w:color="auto"/>
            <w:right w:val="none" w:sz="0" w:space="0" w:color="auto"/>
          </w:divBdr>
        </w:div>
        <w:div w:id="1891720031">
          <w:marLeft w:val="1166"/>
          <w:marRight w:val="0"/>
          <w:marTop w:val="134"/>
          <w:marBottom w:val="0"/>
          <w:divBdr>
            <w:top w:val="none" w:sz="0" w:space="0" w:color="auto"/>
            <w:left w:val="none" w:sz="0" w:space="0" w:color="auto"/>
            <w:bottom w:val="none" w:sz="0" w:space="0" w:color="auto"/>
            <w:right w:val="none" w:sz="0" w:space="0" w:color="auto"/>
          </w:divBdr>
        </w:div>
        <w:div w:id="979068279">
          <w:marLeft w:val="1166"/>
          <w:marRight w:val="0"/>
          <w:marTop w:val="134"/>
          <w:marBottom w:val="0"/>
          <w:divBdr>
            <w:top w:val="none" w:sz="0" w:space="0" w:color="auto"/>
            <w:left w:val="none" w:sz="0" w:space="0" w:color="auto"/>
            <w:bottom w:val="none" w:sz="0" w:space="0" w:color="auto"/>
            <w:right w:val="none" w:sz="0" w:space="0" w:color="auto"/>
          </w:divBdr>
        </w:div>
        <w:div w:id="2008554842">
          <w:marLeft w:val="1166"/>
          <w:marRight w:val="0"/>
          <w:marTop w:val="134"/>
          <w:marBottom w:val="0"/>
          <w:divBdr>
            <w:top w:val="none" w:sz="0" w:space="0" w:color="auto"/>
            <w:left w:val="none" w:sz="0" w:space="0" w:color="auto"/>
            <w:bottom w:val="none" w:sz="0" w:space="0" w:color="auto"/>
            <w:right w:val="none" w:sz="0" w:space="0" w:color="auto"/>
          </w:divBdr>
        </w:div>
      </w:divsChild>
    </w:div>
    <w:div w:id="1073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16339</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54</cp:revision>
  <cp:lastPrinted>2016-12-07T15:41:00Z</cp:lastPrinted>
  <dcterms:created xsi:type="dcterms:W3CDTF">2015-08-10T16:41:00Z</dcterms:created>
  <dcterms:modified xsi:type="dcterms:W3CDTF">2016-12-07T15:58:00Z</dcterms:modified>
</cp:coreProperties>
</file>